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62F69B" w14:textId="2ED33F75" w:rsidR="00CC6EB5" w:rsidRDefault="00B57C70" w:rsidP="00CC6EB5">
      <w:pPr>
        <w:autoSpaceDE w:val="0"/>
        <w:autoSpaceDN w:val="0"/>
        <w:adjustRightInd w:val="0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noProof/>
          <w:sz w:val="26"/>
          <w:szCs w:val="26"/>
        </w:rPr>
        <w:drawing>
          <wp:anchor distT="0" distB="0" distL="114300" distR="114300" simplePos="0" relativeHeight="377489156" behindDoc="0" locked="0" layoutInCell="1" allowOverlap="1" wp14:anchorId="414D4898" wp14:editId="6CAA84DC">
            <wp:simplePos x="0" y="0"/>
            <wp:positionH relativeFrom="margin">
              <wp:align>left</wp:align>
            </wp:positionH>
            <wp:positionV relativeFrom="paragraph">
              <wp:posOffset>163238</wp:posOffset>
            </wp:positionV>
            <wp:extent cx="1199930" cy="1224366"/>
            <wp:effectExtent l="0" t="0" r="635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29" cy="1228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EB5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</w:p>
    <w:p w14:paraId="649B9669" w14:textId="2AC40FE4" w:rsidR="00CC6EB5" w:rsidRDefault="00135CA3" w:rsidP="00135CA3">
      <w:pPr>
        <w:tabs>
          <w:tab w:val="left" w:pos="2268"/>
          <w:tab w:val="center" w:pos="5454"/>
        </w:tabs>
        <w:autoSpaceDE w:val="0"/>
        <w:autoSpaceDN w:val="0"/>
        <w:adjustRightInd w:val="0"/>
        <w:ind w:right="-449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ab/>
        <w:t xml:space="preserve">   </w:t>
      </w:r>
      <w:r>
        <w:rPr>
          <w:noProof/>
        </w:rPr>
        <w:drawing>
          <wp:inline distT="0" distB="0" distL="0" distR="0" wp14:anchorId="7BFB001C" wp14:editId="7FD5A7FE">
            <wp:extent cx="1645479" cy="117169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385" cy="122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EB5">
        <w:rPr>
          <w:rFonts w:ascii="Times New Roman" w:hAnsi="Times New Roman"/>
          <w:b/>
          <w:bCs/>
          <w:sz w:val="26"/>
          <w:szCs w:val="26"/>
        </w:rPr>
        <w:t xml:space="preserve">   </w:t>
      </w:r>
      <w:r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CC6EB5">
        <w:rPr>
          <w:rFonts w:ascii="Times New Roman" w:hAnsi="Times New Roman"/>
          <w:b/>
          <w:bCs/>
          <w:sz w:val="26"/>
          <w:szCs w:val="26"/>
        </w:rPr>
        <w:t xml:space="preserve">     </w:t>
      </w:r>
      <w:r w:rsidRPr="009C53FF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 wp14:anchorId="0FF07605" wp14:editId="16EC4B00">
            <wp:extent cx="1560650" cy="1209675"/>
            <wp:effectExtent l="0" t="0" r="1905" b="0"/>
            <wp:docPr id="3" name="Рисунок 3" descr="C:\Users\user\Desktop\Эмблема М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Эмблема МО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262" cy="12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6EB5"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5101C9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Pr="000D62F1">
        <w:rPr>
          <w:rFonts w:ascii="Times New Roman" w:hAnsi="Times New Roman"/>
          <w:b/>
          <w:bCs/>
          <w:noProof/>
          <w:sz w:val="26"/>
          <w:szCs w:val="26"/>
        </w:rPr>
        <w:drawing>
          <wp:inline distT="0" distB="0" distL="0" distR="0" wp14:anchorId="334C0E80" wp14:editId="07D524F0">
            <wp:extent cx="1211580" cy="1211580"/>
            <wp:effectExtent l="0" t="0" r="762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01C9">
        <w:rPr>
          <w:rFonts w:ascii="Times New Roman" w:hAnsi="Times New Roman"/>
          <w:b/>
          <w:bCs/>
          <w:sz w:val="26"/>
          <w:szCs w:val="26"/>
        </w:rPr>
        <w:t xml:space="preserve">  </w:t>
      </w:r>
      <w:r w:rsidR="00CC6EB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CC6EB5">
        <w:rPr>
          <w:rFonts w:ascii="Times New Roman" w:hAnsi="Times New Roman"/>
          <w:b/>
          <w:bCs/>
          <w:noProof/>
          <w:sz w:val="26"/>
          <w:szCs w:val="26"/>
        </w:rPr>
        <w:t xml:space="preserve">       </w:t>
      </w:r>
      <w:r w:rsidR="00CC6EB5"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</w:t>
      </w:r>
    </w:p>
    <w:p w14:paraId="3933F1A2" w14:textId="79B95F62" w:rsidR="00B57C70" w:rsidRDefault="00CC6EB5" w:rsidP="00CC6EB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</w:t>
      </w:r>
    </w:p>
    <w:p w14:paraId="7EBDBF6F" w14:textId="77777777" w:rsidR="00CC6EB5" w:rsidRDefault="00CC6EB5" w:rsidP="00135CA3">
      <w:pPr>
        <w:pStyle w:val="50"/>
        <w:shd w:val="clear" w:color="auto" w:fill="auto"/>
        <w:spacing w:before="0" w:after="0"/>
        <w:jc w:val="left"/>
      </w:pPr>
    </w:p>
    <w:p w14:paraId="50258857" w14:textId="61FE9597" w:rsidR="00E656C3" w:rsidRDefault="00F20773" w:rsidP="00B57C70">
      <w:pPr>
        <w:pStyle w:val="50"/>
        <w:shd w:val="clear" w:color="auto" w:fill="auto"/>
        <w:spacing w:before="0" w:after="0" w:line="240" w:lineRule="auto"/>
      </w:pPr>
      <w:r>
        <w:t>ПОЛОЖЕНИЕ</w:t>
      </w:r>
    </w:p>
    <w:p w14:paraId="4AEC4693" w14:textId="4E7D1B24" w:rsidR="00E656C3" w:rsidRDefault="00A5446C" w:rsidP="00DB34C8">
      <w:pPr>
        <w:pStyle w:val="50"/>
        <w:shd w:val="clear" w:color="auto" w:fill="auto"/>
        <w:spacing w:before="0" w:after="0" w:line="240" w:lineRule="auto"/>
        <w:ind w:left="940"/>
      </w:pPr>
      <w:r>
        <w:rPr>
          <w:noProof/>
        </w:rPr>
        <mc:AlternateContent>
          <mc:Choice Requires="wps">
            <w:drawing>
              <wp:anchor distT="0" distB="71755" distL="225425" distR="63500" simplePos="0" relativeHeight="377487107" behindDoc="1" locked="0" layoutInCell="1" allowOverlap="1" wp14:anchorId="1BE730E7" wp14:editId="5FD68D09">
                <wp:simplePos x="0" y="0"/>
                <wp:positionH relativeFrom="margin">
                  <wp:posOffset>3823970</wp:posOffset>
                </wp:positionH>
                <wp:positionV relativeFrom="paragraph">
                  <wp:posOffset>-553720</wp:posOffset>
                </wp:positionV>
                <wp:extent cx="2228215" cy="347980"/>
                <wp:effectExtent l="0" t="0" r="1270" b="4445"/>
                <wp:wrapSquare wrapText="left"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21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67B0FB" w14:textId="6CE476DB" w:rsidR="00CC6EB5" w:rsidRDefault="00CC6EB5">
                            <w:pPr>
                              <w:pStyle w:val="7"/>
                              <w:shd w:val="clear" w:color="auto" w:fill="auto"/>
                              <w:ind w:left="32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730E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01.1pt;margin-top:-43.6pt;width:175.45pt;height:27.4pt;z-index:-125829373;visibility:visible;mso-wrap-style:square;mso-width-percent:0;mso-height-percent:0;mso-wrap-distance-left:17.75pt;mso-wrap-distance-top:0;mso-wrap-distance-right:5pt;mso-wrap-distance-bottom:5.6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" filled="f" stroked="f">
                <v:textbox style="mso-fit-shape-to-text:t" inset="0,0,0,0">
                  <w:txbxContent>
                    <w:p w14:paraId="3B67B0FB" w14:textId="6CE476DB" w:rsidR="00CC6EB5" w:rsidRDefault="00CC6EB5">
                      <w:pPr>
                        <w:pStyle w:val="7"/>
                        <w:shd w:val="clear" w:color="auto" w:fill="auto"/>
                        <w:ind w:left="32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F20773">
        <w:t xml:space="preserve">О </w:t>
      </w:r>
      <w:r w:rsidR="00DB34C8">
        <w:t xml:space="preserve">РЕГИОНАЛЬНОМ ЭТАПЕ </w:t>
      </w:r>
      <w:r w:rsidR="00F20773">
        <w:t>ВСЕРОССИЙСКО</w:t>
      </w:r>
      <w:r w:rsidR="00DB34C8">
        <w:t>ГО</w:t>
      </w:r>
      <w:r w:rsidR="00F20773">
        <w:t>М КОНКУРС</w:t>
      </w:r>
      <w:r w:rsidR="00DB34C8">
        <w:t>А</w:t>
      </w:r>
      <w:r w:rsidR="00F20773">
        <w:t xml:space="preserve"> ДЕТСКО-ЮНОШЕСКОГО ТВОРЧЕСТВА ПО ПОЖАРНОЙ БЕЗОПАСНОСТИ «НЕОПАЛИМАЯ КУПИНА»</w:t>
      </w:r>
      <w:r w:rsidR="004E0E3A">
        <w:t>.</w:t>
      </w:r>
    </w:p>
    <w:p w14:paraId="4A640891" w14:textId="77777777" w:rsidR="00DB34C8" w:rsidRDefault="00DB34C8" w:rsidP="00135CA3">
      <w:pPr>
        <w:pStyle w:val="50"/>
        <w:shd w:val="clear" w:color="auto" w:fill="auto"/>
        <w:spacing w:before="0" w:after="0" w:line="240" w:lineRule="auto"/>
        <w:ind w:left="3420"/>
        <w:jc w:val="left"/>
      </w:pPr>
    </w:p>
    <w:p w14:paraId="655C4E7D" w14:textId="30871CAE" w:rsidR="00E656C3" w:rsidRDefault="00F20773" w:rsidP="00135CA3">
      <w:pPr>
        <w:pStyle w:val="50"/>
        <w:shd w:val="clear" w:color="auto" w:fill="auto"/>
        <w:spacing w:before="0" w:after="0" w:line="240" w:lineRule="auto"/>
        <w:ind w:left="3420"/>
        <w:jc w:val="left"/>
      </w:pPr>
      <w:r>
        <w:t>1.ОБЩИЕ ПОЛОЖЕНИЯ</w:t>
      </w:r>
    </w:p>
    <w:p w14:paraId="213C107E" w14:textId="0BD24861" w:rsidR="00E656C3" w:rsidRDefault="00F20773" w:rsidP="00135CA3">
      <w:pPr>
        <w:pStyle w:val="20"/>
        <w:shd w:val="clear" w:color="auto" w:fill="auto"/>
        <w:spacing w:before="0" w:after="0" w:line="240" w:lineRule="auto"/>
        <w:ind w:firstLine="740"/>
        <w:jc w:val="both"/>
      </w:pPr>
      <w:r>
        <w:t xml:space="preserve">1.1 Настоящее Положение определяет порядок организации и проведения </w:t>
      </w:r>
      <w:r w:rsidR="00CC6EB5">
        <w:t>Регионального</w:t>
      </w:r>
      <w:r>
        <w:t xml:space="preserve"> </w:t>
      </w:r>
      <w:r w:rsidR="00DB34C8">
        <w:t xml:space="preserve">этапа </w:t>
      </w:r>
      <w:r>
        <w:t>конкурса детско-юношеского творчества по пожарной безопасности «Неопалимая купина» (далее - Конкурс), систему оценки результатов и определения его победителей и призеров.</w:t>
      </w:r>
    </w:p>
    <w:p w14:paraId="4B10A22D" w14:textId="582A6945" w:rsidR="00F06A21" w:rsidRPr="00F06A21" w:rsidRDefault="00F06A21" w:rsidP="00F06A2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F20773" w:rsidRPr="00F06A21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CC6EB5" w:rsidRPr="00F06A21">
        <w:rPr>
          <w:rFonts w:ascii="Times New Roman" w:hAnsi="Times New Roman" w:cs="Times New Roman"/>
          <w:sz w:val="28"/>
          <w:szCs w:val="28"/>
        </w:rPr>
        <w:t xml:space="preserve">Крымским республиканским отделением </w:t>
      </w:r>
      <w:r w:rsidR="00F20773" w:rsidRPr="00F06A21">
        <w:rPr>
          <w:rFonts w:ascii="Times New Roman" w:hAnsi="Times New Roman" w:cs="Times New Roman"/>
          <w:sz w:val="28"/>
          <w:szCs w:val="28"/>
        </w:rPr>
        <w:t xml:space="preserve">Общероссийской общественной организацией «Всероссийское добровольное пожарное общество» (далее </w:t>
      </w:r>
      <w:r w:rsidR="00CC6EB5" w:rsidRPr="00F06A21">
        <w:rPr>
          <w:rFonts w:ascii="Times New Roman" w:hAnsi="Times New Roman" w:cs="Times New Roman"/>
          <w:sz w:val="28"/>
          <w:szCs w:val="28"/>
        </w:rPr>
        <w:t>–</w:t>
      </w:r>
      <w:r w:rsidR="00F20773" w:rsidRPr="00F06A21">
        <w:rPr>
          <w:rFonts w:ascii="Times New Roman" w:hAnsi="Times New Roman" w:cs="Times New Roman"/>
          <w:sz w:val="28"/>
          <w:szCs w:val="28"/>
        </w:rPr>
        <w:t xml:space="preserve"> </w:t>
      </w:r>
      <w:r w:rsidR="00CC6EB5" w:rsidRPr="00F06A21">
        <w:rPr>
          <w:rFonts w:ascii="Times New Roman" w:hAnsi="Times New Roman" w:cs="Times New Roman"/>
          <w:sz w:val="28"/>
          <w:szCs w:val="28"/>
        </w:rPr>
        <w:t xml:space="preserve">КРО </w:t>
      </w:r>
      <w:r w:rsidR="00F20773" w:rsidRPr="00F06A21">
        <w:rPr>
          <w:rFonts w:ascii="Times New Roman" w:hAnsi="Times New Roman" w:cs="Times New Roman"/>
          <w:sz w:val="28"/>
          <w:szCs w:val="28"/>
        </w:rPr>
        <w:t>ВДПО)</w:t>
      </w:r>
      <w:r w:rsidRPr="00F06A21">
        <w:rPr>
          <w:rFonts w:ascii="Times New Roman" w:hAnsi="Times New Roman" w:cs="Times New Roman"/>
          <w:sz w:val="28"/>
          <w:szCs w:val="28"/>
        </w:rPr>
        <w:t xml:space="preserve"> при поддержке Главного управления МЧС России по Республике Крым, </w:t>
      </w:r>
      <w:r>
        <w:rPr>
          <w:rFonts w:ascii="Times New Roman" w:hAnsi="Times New Roman"/>
          <w:sz w:val="28"/>
          <w:szCs w:val="28"/>
        </w:rPr>
        <w:t>Министерства чрезвычайных ситуаций Республики Крым и Министерства</w:t>
      </w:r>
      <w:r w:rsidRPr="002F34C2">
        <w:rPr>
          <w:rFonts w:ascii="Times New Roman" w:hAnsi="Times New Roman"/>
          <w:sz w:val="28"/>
          <w:szCs w:val="28"/>
        </w:rPr>
        <w:t xml:space="preserve"> образования, науки и молодежи Республики Крым.</w:t>
      </w:r>
    </w:p>
    <w:p w14:paraId="7A9F60EF" w14:textId="77777777" w:rsidR="00F06A21" w:rsidRDefault="00F06A21" w:rsidP="00F06A21">
      <w:pPr>
        <w:pStyle w:val="20"/>
        <w:shd w:val="clear" w:color="auto" w:fill="auto"/>
        <w:tabs>
          <w:tab w:val="left" w:pos="1435"/>
        </w:tabs>
        <w:spacing w:before="0" w:after="0" w:line="322" w:lineRule="exact"/>
        <w:ind w:firstLine="709"/>
        <w:jc w:val="both"/>
      </w:pPr>
      <w:r>
        <w:t xml:space="preserve">1.3. </w:t>
      </w:r>
      <w:r w:rsidR="00F20773">
        <w:t xml:space="preserve">Конкурс способствует пропаганде положительного опыта деятельности ВДПО в области развития пожарного добровольчества и обеспечения пожарной безопасности в </w:t>
      </w:r>
      <w:r w:rsidR="00CC6EB5">
        <w:t xml:space="preserve">Республике Крым и </w:t>
      </w:r>
      <w:r w:rsidR="00F20773">
        <w:t>России</w:t>
      </w:r>
      <w:r w:rsidR="00CC6EB5">
        <w:t>.</w:t>
      </w:r>
    </w:p>
    <w:p w14:paraId="190A88A1" w14:textId="177EB73A" w:rsidR="00E656C3" w:rsidRDefault="00F06A21" w:rsidP="00F06A21">
      <w:pPr>
        <w:pStyle w:val="20"/>
        <w:shd w:val="clear" w:color="auto" w:fill="auto"/>
        <w:tabs>
          <w:tab w:val="left" w:pos="1435"/>
        </w:tabs>
        <w:spacing w:before="0" w:after="0" w:line="322" w:lineRule="exact"/>
        <w:ind w:firstLine="709"/>
        <w:jc w:val="both"/>
      </w:pPr>
      <w:r>
        <w:t xml:space="preserve">1.4. </w:t>
      </w:r>
      <w:r w:rsidR="00F20773">
        <w:t>Конкурс проводится в рамках Года памяти и славы.</w:t>
      </w:r>
    </w:p>
    <w:p w14:paraId="7EABFDB5" w14:textId="77777777" w:rsidR="00F06A21" w:rsidRDefault="00F06A21" w:rsidP="007E2C9E">
      <w:pPr>
        <w:pStyle w:val="20"/>
        <w:shd w:val="clear" w:color="auto" w:fill="auto"/>
        <w:tabs>
          <w:tab w:val="left" w:pos="1435"/>
        </w:tabs>
        <w:spacing w:before="0" w:after="0" w:line="322" w:lineRule="exact"/>
        <w:jc w:val="both"/>
      </w:pPr>
    </w:p>
    <w:p w14:paraId="44283C57" w14:textId="77777777" w:rsidR="00E656C3" w:rsidRDefault="00F20773" w:rsidP="00135CA3">
      <w:pPr>
        <w:pStyle w:val="50"/>
        <w:numPr>
          <w:ilvl w:val="0"/>
          <w:numId w:val="3"/>
        </w:numPr>
        <w:shd w:val="clear" w:color="auto" w:fill="auto"/>
        <w:tabs>
          <w:tab w:val="left" w:pos="3472"/>
        </w:tabs>
        <w:spacing w:before="0" w:after="0" w:line="240" w:lineRule="auto"/>
        <w:ind w:left="3100"/>
        <w:jc w:val="both"/>
      </w:pPr>
      <w:r>
        <w:t>ЦЕЛИ И ЗАДАЧИ КОНКУРСА</w:t>
      </w:r>
    </w:p>
    <w:p w14:paraId="569FA3C1" w14:textId="11606F09" w:rsidR="00E656C3" w:rsidRDefault="00F20773" w:rsidP="00135CA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240" w:lineRule="auto"/>
        <w:ind w:firstLine="740"/>
        <w:jc w:val="both"/>
      </w:pPr>
      <w:r>
        <w:t>Популяризация деятельности Всероссийского добровольного пожарного общества, как крупнейшей в России общественной социально</w:t>
      </w:r>
      <w:r w:rsidR="009B330F">
        <w:t>-</w:t>
      </w:r>
      <w:r>
        <w:t>ориентированной организации в области пожарной безопасности.</w:t>
      </w:r>
    </w:p>
    <w:p w14:paraId="455A0E43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317" w:lineRule="exact"/>
        <w:ind w:firstLine="740"/>
        <w:jc w:val="both"/>
      </w:pPr>
      <w:r>
        <w:t>Создание положительного образа пожарных-добровольцев ВДПО.</w:t>
      </w:r>
    </w:p>
    <w:p w14:paraId="2AE1F071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317" w:lineRule="exact"/>
        <w:ind w:firstLine="740"/>
        <w:jc w:val="both"/>
      </w:pPr>
      <w:r>
        <w:t>Формирование и закрепление навыков грамотного поведения в условиях пожара и других чрезвычайных ситуациях.</w:t>
      </w:r>
    </w:p>
    <w:p w14:paraId="38D1D932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317" w:lineRule="exact"/>
        <w:ind w:firstLine="740"/>
        <w:jc w:val="both"/>
      </w:pPr>
      <w:r>
        <w:t>Воспитание и формирование гражданской ответственности в области пожарной безопасности.</w:t>
      </w:r>
    </w:p>
    <w:p w14:paraId="65862B34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spacing w:before="0" w:after="0" w:line="317" w:lineRule="exact"/>
        <w:ind w:firstLine="740"/>
        <w:jc w:val="both"/>
      </w:pPr>
      <w:r>
        <w:t xml:space="preserve"> Создание условий для творческой самореализации детей и подростков, развития их творческого потенциала.</w:t>
      </w:r>
    </w:p>
    <w:p w14:paraId="67345423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317" w:lineRule="exact"/>
        <w:ind w:firstLine="740"/>
        <w:jc w:val="both"/>
      </w:pPr>
      <w:r>
        <w:t>Выявление и поддержка одаренных детей, в том числе детей с ограниченными возможностями, из малоимущих и социально незащищенных категорий.</w:t>
      </w:r>
    </w:p>
    <w:p w14:paraId="5D8CB248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317" w:lineRule="exact"/>
        <w:ind w:firstLine="740"/>
        <w:jc w:val="both"/>
      </w:pPr>
      <w:r>
        <w:t>Пропаганда безопасного образа жизни среди детей и юношества.</w:t>
      </w:r>
    </w:p>
    <w:p w14:paraId="79A05FC0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317" w:lineRule="exact"/>
        <w:ind w:firstLine="740"/>
        <w:jc w:val="both"/>
      </w:pPr>
      <w:r>
        <w:t>Совершенствование системы обучения детей и подростков правилам и мерам пожарной безопасности, правилам проведения в экстремальных ситуациях.</w:t>
      </w:r>
    </w:p>
    <w:p w14:paraId="188642A9" w14:textId="77777777" w:rsidR="00E656C3" w:rsidRDefault="00F20773">
      <w:pPr>
        <w:pStyle w:val="20"/>
        <w:numPr>
          <w:ilvl w:val="1"/>
          <w:numId w:val="3"/>
        </w:numPr>
        <w:shd w:val="clear" w:color="auto" w:fill="auto"/>
        <w:tabs>
          <w:tab w:val="left" w:pos="1435"/>
        </w:tabs>
        <w:spacing w:before="0" w:after="0" w:line="317" w:lineRule="exact"/>
        <w:ind w:firstLine="740"/>
        <w:jc w:val="both"/>
      </w:pPr>
      <w:r>
        <w:t>Содействие в профессиональной ориентации детей и подростков, популяризация профессии пожарного и спасателя.</w:t>
      </w:r>
    </w:p>
    <w:p w14:paraId="24687A54" w14:textId="61BBCC01" w:rsidR="009B330F" w:rsidRDefault="00F20773" w:rsidP="009B330F">
      <w:pPr>
        <w:pStyle w:val="20"/>
        <w:numPr>
          <w:ilvl w:val="1"/>
          <w:numId w:val="3"/>
        </w:numPr>
        <w:shd w:val="clear" w:color="auto" w:fill="auto"/>
        <w:tabs>
          <w:tab w:val="left" w:pos="1442"/>
        </w:tabs>
        <w:spacing w:before="0" w:after="0" w:line="317" w:lineRule="exact"/>
        <w:ind w:firstLine="740"/>
        <w:jc w:val="both"/>
      </w:pPr>
      <w:r>
        <w:t xml:space="preserve">Пропаганда пожарно-технических знаний и реализация иных задач, </w:t>
      </w:r>
      <w:r>
        <w:lastRenderedPageBreak/>
        <w:t>направленных на предупреждение пожаров и умение действовать в экстремальных ситуациях.</w:t>
      </w:r>
    </w:p>
    <w:p w14:paraId="7C8E27F6" w14:textId="77777777" w:rsidR="009B330F" w:rsidRDefault="009B330F" w:rsidP="009B330F">
      <w:pPr>
        <w:pStyle w:val="20"/>
        <w:shd w:val="clear" w:color="auto" w:fill="auto"/>
        <w:tabs>
          <w:tab w:val="left" w:pos="1442"/>
        </w:tabs>
        <w:spacing w:before="0" w:after="0" w:line="317" w:lineRule="exact"/>
        <w:ind w:left="740"/>
        <w:jc w:val="both"/>
      </w:pPr>
    </w:p>
    <w:p w14:paraId="6E628C98" w14:textId="6C1CFC85" w:rsidR="009B330F" w:rsidRDefault="00F20773" w:rsidP="009B330F">
      <w:pPr>
        <w:pStyle w:val="50"/>
        <w:numPr>
          <w:ilvl w:val="0"/>
          <w:numId w:val="3"/>
        </w:numPr>
        <w:shd w:val="clear" w:color="auto" w:fill="auto"/>
        <w:tabs>
          <w:tab w:val="left" w:pos="1304"/>
          <w:tab w:val="left" w:pos="3592"/>
        </w:tabs>
        <w:spacing w:before="0"/>
        <w:ind w:firstLine="740"/>
      </w:pPr>
      <w:r>
        <w:t>УЧАСТНИКИ КОНКУРСА</w:t>
      </w:r>
    </w:p>
    <w:p w14:paraId="0FEB1094" w14:textId="77777777" w:rsidR="005101C9" w:rsidRDefault="00F20773" w:rsidP="005101C9">
      <w:pPr>
        <w:pStyle w:val="50"/>
        <w:numPr>
          <w:ilvl w:val="1"/>
          <w:numId w:val="3"/>
        </w:numPr>
        <w:shd w:val="clear" w:color="auto" w:fill="auto"/>
        <w:tabs>
          <w:tab w:val="left" w:pos="1304"/>
          <w:tab w:val="left" w:pos="1338"/>
          <w:tab w:val="left" w:pos="3592"/>
        </w:tabs>
        <w:spacing w:before="0" w:after="0"/>
        <w:ind w:left="320" w:firstLine="420"/>
        <w:jc w:val="both"/>
        <w:rPr>
          <w:b w:val="0"/>
          <w:bCs w:val="0"/>
        </w:rPr>
      </w:pPr>
      <w:r w:rsidRPr="009B330F">
        <w:rPr>
          <w:b w:val="0"/>
          <w:bCs w:val="0"/>
        </w:rPr>
        <w:t>Участниками Конкурса являются учащиеся общеобразовательных организаций, воспитанники детских садов, студенты, курсанты, все заинтересованные лица.</w:t>
      </w:r>
    </w:p>
    <w:p w14:paraId="7C5B6ED9" w14:textId="4AFABB2A" w:rsidR="00E656C3" w:rsidRPr="009B330F" w:rsidRDefault="00F20773" w:rsidP="005101C9">
      <w:pPr>
        <w:pStyle w:val="50"/>
        <w:numPr>
          <w:ilvl w:val="1"/>
          <w:numId w:val="3"/>
        </w:numPr>
        <w:shd w:val="clear" w:color="auto" w:fill="auto"/>
        <w:tabs>
          <w:tab w:val="left" w:pos="1304"/>
          <w:tab w:val="left" w:pos="1338"/>
          <w:tab w:val="left" w:pos="3592"/>
        </w:tabs>
        <w:spacing w:before="0" w:after="0"/>
        <w:ind w:left="320" w:firstLine="420"/>
        <w:jc w:val="both"/>
        <w:rPr>
          <w:b w:val="0"/>
          <w:bCs w:val="0"/>
        </w:rPr>
      </w:pPr>
      <w:r w:rsidRPr="009B330F">
        <w:rPr>
          <w:b w:val="0"/>
          <w:bCs w:val="0"/>
        </w:rPr>
        <w:t>Участники Конкурса подразделяются на 4 возрастные группы:</w:t>
      </w:r>
    </w:p>
    <w:p w14:paraId="5AB865E7" w14:textId="77777777" w:rsidR="00E656C3" w:rsidRPr="009B330F" w:rsidRDefault="00F20773">
      <w:pPr>
        <w:pStyle w:val="20"/>
        <w:numPr>
          <w:ilvl w:val="0"/>
          <w:numId w:val="4"/>
        </w:numPr>
        <w:shd w:val="clear" w:color="auto" w:fill="auto"/>
        <w:tabs>
          <w:tab w:val="left" w:pos="1012"/>
        </w:tabs>
        <w:spacing w:before="0" w:after="0" w:line="322" w:lineRule="exact"/>
        <w:ind w:left="320" w:firstLine="420"/>
        <w:jc w:val="both"/>
      </w:pPr>
      <w:r w:rsidRPr="009B330F">
        <w:t>до 7 лет (включительно);</w:t>
      </w:r>
    </w:p>
    <w:p w14:paraId="6F2A3E7C" w14:textId="77777777" w:rsidR="00E656C3" w:rsidRPr="009B330F" w:rsidRDefault="00F20773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322" w:lineRule="exact"/>
        <w:ind w:left="320" w:firstLine="420"/>
        <w:jc w:val="both"/>
      </w:pPr>
      <w:r w:rsidRPr="009B330F">
        <w:t>8 - 10 лет (включительно);</w:t>
      </w:r>
    </w:p>
    <w:p w14:paraId="42AC06A5" w14:textId="77777777" w:rsidR="00E656C3" w:rsidRPr="009B330F" w:rsidRDefault="00F20773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0" w:line="322" w:lineRule="exact"/>
        <w:ind w:left="320" w:firstLine="420"/>
        <w:jc w:val="both"/>
      </w:pPr>
      <w:r w:rsidRPr="009B330F">
        <w:t>11 - 14 лет (включительно);</w:t>
      </w:r>
    </w:p>
    <w:p w14:paraId="05E41DE0" w14:textId="4071421F" w:rsidR="00F06A21" w:rsidRPr="009B330F" w:rsidRDefault="00F20773" w:rsidP="00F06A21">
      <w:pPr>
        <w:pStyle w:val="20"/>
        <w:numPr>
          <w:ilvl w:val="0"/>
          <w:numId w:val="4"/>
        </w:numPr>
        <w:shd w:val="clear" w:color="auto" w:fill="auto"/>
        <w:tabs>
          <w:tab w:val="left" w:pos="1017"/>
        </w:tabs>
        <w:spacing w:before="0" w:after="333" w:line="322" w:lineRule="exact"/>
        <w:ind w:left="320" w:firstLine="420"/>
        <w:jc w:val="both"/>
      </w:pPr>
      <w:r w:rsidRPr="009B330F">
        <w:rPr>
          <w:rStyle w:val="21pt"/>
        </w:rPr>
        <w:t>15-18</w:t>
      </w:r>
      <w:r w:rsidRPr="009B330F">
        <w:t xml:space="preserve"> лет (включительно).</w:t>
      </w:r>
    </w:p>
    <w:p w14:paraId="5E307231" w14:textId="5402665E" w:rsidR="00E656C3" w:rsidRDefault="00F20773" w:rsidP="00F06A21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2662"/>
        </w:tabs>
        <w:spacing w:before="0" w:after="0" w:line="240" w:lineRule="auto"/>
        <w:ind w:left="2280"/>
      </w:pPr>
      <w:bookmarkStart w:id="0" w:name="bookmark2"/>
      <w:r w:rsidRPr="009B330F">
        <w:t>ПОРЯДОК ПРОВЕДЕНИЯ КОНКУРСА</w:t>
      </w:r>
      <w:bookmarkEnd w:id="0"/>
    </w:p>
    <w:p w14:paraId="7B1E0C72" w14:textId="77777777" w:rsidR="00F06A21" w:rsidRPr="009B330F" w:rsidRDefault="00F06A21" w:rsidP="00F06A21">
      <w:pPr>
        <w:pStyle w:val="22"/>
        <w:keepNext/>
        <w:keepLines/>
        <w:shd w:val="clear" w:color="auto" w:fill="auto"/>
        <w:tabs>
          <w:tab w:val="left" w:pos="2662"/>
        </w:tabs>
        <w:spacing w:before="0" w:after="0" w:line="240" w:lineRule="auto"/>
        <w:ind w:left="2280"/>
        <w:jc w:val="left"/>
      </w:pPr>
    </w:p>
    <w:p w14:paraId="5808FFC9" w14:textId="16CF1902" w:rsidR="005101C9" w:rsidRPr="005101C9" w:rsidRDefault="005101C9" w:rsidP="00F06A21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организационного и информационного сопровождения Конкурса Крымским р</w:t>
      </w:r>
      <w:r w:rsidR="00DB34C8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еспубликански</w:t>
      </w: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м отделением Общероссийской общественной организации «Всероссийское добровольное пожарное общество» создается Оргкомитет Конкурса.  </w:t>
      </w:r>
    </w:p>
    <w:p w14:paraId="6C499B8E" w14:textId="79435C5D" w:rsidR="005101C9" w:rsidRPr="005101C9" w:rsidRDefault="005101C9" w:rsidP="00F06A21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4.1. Конкурс проводится в </w:t>
      </w:r>
      <w:r w:rsidR="00BA0F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2</w:t>
      </w: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этапа:</w:t>
      </w:r>
    </w:p>
    <w:p w14:paraId="0FBBB133" w14:textId="08735DF0" w:rsidR="005101C9" w:rsidRPr="005101C9" w:rsidRDefault="005101C9" w:rsidP="005101C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 региональный – до 3</w:t>
      </w:r>
      <w:r w:rsidR="00BA0F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1</w:t>
      </w: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BA0F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марта 2020 г.</w:t>
      </w: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</w:p>
    <w:p w14:paraId="2E89A5D4" w14:textId="42F84283" w:rsidR="005101C9" w:rsidRDefault="005101C9" w:rsidP="005101C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- всероссийский этап – </w:t>
      </w:r>
      <w:r w:rsidR="00BA0FF4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апрель-июль 2020 г.</w:t>
      </w:r>
    </w:p>
    <w:p w14:paraId="491C80BE" w14:textId="715706B3" w:rsidR="00A55DDB" w:rsidRPr="005101C9" w:rsidRDefault="00A55DDB" w:rsidP="005101C9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Региональный этап проводится в заочной форме.</w:t>
      </w:r>
    </w:p>
    <w:p w14:paraId="4A6D5D8B" w14:textId="4885A2AD" w:rsidR="00AC4099" w:rsidRPr="00446621" w:rsidRDefault="005101C9" w:rsidP="008F496B">
      <w:pPr>
        <w:pStyle w:val="50"/>
        <w:widowControl/>
        <w:shd w:val="clear" w:color="auto" w:fill="auto"/>
        <w:tabs>
          <w:tab w:val="left" w:pos="1304"/>
        </w:tabs>
        <w:autoSpaceDE w:val="0"/>
        <w:autoSpaceDN w:val="0"/>
        <w:adjustRightInd w:val="0"/>
        <w:spacing w:before="0" w:after="0" w:line="317" w:lineRule="exact"/>
        <w:ind w:firstLine="709"/>
        <w:jc w:val="both"/>
        <w:rPr>
          <w:color w:val="auto"/>
          <w:sz w:val="26"/>
          <w:szCs w:val="26"/>
          <w:lang w:bidi="ar-SA"/>
        </w:rPr>
      </w:pPr>
      <w:r w:rsidRPr="005101C9">
        <w:rPr>
          <w:color w:val="auto"/>
          <w:sz w:val="26"/>
          <w:szCs w:val="26"/>
          <w:lang w:bidi="ar-SA"/>
        </w:rPr>
        <w:t xml:space="preserve">4.2. Конкурсные работы на региональный этап </w:t>
      </w:r>
      <w:r w:rsidR="003931BC">
        <w:rPr>
          <w:color w:val="auto"/>
          <w:sz w:val="26"/>
          <w:szCs w:val="26"/>
          <w:lang w:bidi="ar-SA"/>
        </w:rPr>
        <w:t>принима</w:t>
      </w:r>
      <w:r w:rsidRPr="005101C9">
        <w:rPr>
          <w:color w:val="auto"/>
          <w:sz w:val="26"/>
          <w:szCs w:val="26"/>
          <w:lang w:bidi="ar-SA"/>
        </w:rPr>
        <w:t xml:space="preserve">ются </w:t>
      </w:r>
      <w:r w:rsidRPr="005101C9">
        <w:rPr>
          <w:color w:val="auto"/>
          <w:sz w:val="26"/>
          <w:szCs w:val="26"/>
          <w:u w:val="single"/>
          <w:lang w:bidi="ar-SA"/>
        </w:rPr>
        <w:t xml:space="preserve">не позднее </w:t>
      </w:r>
      <w:r w:rsidR="00BA0FF4" w:rsidRPr="00AC4099">
        <w:rPr>
          <w:color w:val="auto"/>
          <w:sz w:val="26"/>
          <w:szCs w:val="26"/>
          <w:u w:val="single"/>
          <w:lang w:bidi="ar-SA"/>
        </w:rPr>
        <w:t>1</w:t>
      </w:r>
      <w:r w:rsidR="003931BC">
        <w:rPr>
          <w:color w:val="auto"/>
          <w:sz w:val="26"/>
          <w:szCs w:val="26"/>
          <w:u w:val="single"/>
          <w:lang w:bidi="ar-SA"/>
        </w:rPr>
        <w:t>5</w:t>
      </w:r>
      <w:r w:rsidRPr="005101C9">
        <w:rPr>
          <w:color w:val="auto"/>
          <w:sz w:val="26"/>
          <w:szCs w:val="26"/>
          <w:u w:val="single"/>
          <w:lang w:bidi="ar-SA"/>
        </w:rPr>
        <w:t xml:space="preserve"> </w:t>
      </w:r>
      <w:r w:rsidR="00BA0FF4" w:rsidRPr="00AC4099">
        <w:rPr>
          <w:color w:val="auto"/>
          <w:sz w:val="26"/>
          <w:szCs w:val="26"/>
          <w:u w:val="single"/>
          <w:lang w:bidi="ar-SA"/>
        </w:rPr>
        <w:t>марта</w:t>
      </w:r>
      <w:r w:rsidRPr="005101C9">
        <w:rPr>
          <w:color w:val="auto"/>
          <w:sz w:val="26"/>
          <w:szCs w:val="26"/>
          <w:u w:val="single"/>
          <w:lang w:bidi="ar-SA"/>
        </w:rPr>
        <w:t xml:space="preserve"> 20</w:t>
      </w:r>
      <w:r w:rsidR="00BA0FF4" w:rsidRPr="00AC4099">
        <w:rPr>
          <w:color w:val="auto"/>
          <w:sz w:val="26"/>
          <w:szCs w:val="26"/>
          <w:u w:val="single"/>
          <w:lang w:bidi="ar-SA"/>
        </w:rPr>
        <w:t>20</w:t>
      </w:r>
      <w:r w:rsidRPr="005101C9">
        <w:rPr>
          <w:color w:val="auto"/>
          <w:sz w:val="26"/>
          <w:szCs w:val="26"/>
          <w:u w:val="single"/>
          <w:lang w:bidi="ar-SA"/>
        </w:rPr>
        <w:t xml:space="preserve"> года.</w:t>
      </w:r>
      <w:r w:rsidRPr="005101C9">
        <w:rPr>
          <w:color w:val="auto"/>
          <w:sz w:val="26"/>
          <w:szCs w:val="26"/>
          <w:lang w:bidi="ar-SA"/>
        </w:rPr>
        <w:t xml:space="preserve"> Работы, отправленные позже указанного срока (дата определяется по почтовому штемпелю), Оргкомитетом не принимаются и в Конкурсе не участвуют! </w:t>
      </w:r>
      <w:r w:rsidR="00AC4099" w:rsidRPr="00AC4099">
        <w:rPr>
          <w:b w:val="0"/>
          <w:bCs w:val="0"/>
        </w:rPr>
        <w:t>Информацию об отправке работ</w:t>
      </w:r>
      <w:r w:rsidR="00446621">
        <w:rPr>
          <w:b w:val="0"/>
          <w:bCs w:val="0"/>
        </w:rPr>
        <w:t xml:space="preserve"> </w:t>
      </w:r>
      <w:r w:rsidR="00446621" w:rsidRPr="00446621">
        <w:t>с пометкой «Неопалимая купина»</w:t>
      </w:r>
      <w:r w:rsidR="00AC4099" w:rsidRPr="00AC4099">
        <w:rPr>
          <w:b w:val="0"/>
          <w:bCs w:val="0"/>
        </w:rPr>
        <w:t xml:space="preserve"> и трек-номер для отслеживания посылки, указанный на </w:t>
      </w:r>
      <w:bookmarkStart w:id="1" w:name="_Hlk30424267"/>
      <w:r w:rsidR="00AC4099" w:rsidRPr="00AC4099">
        <w:rPr>
          <w:b w:val="0"/>
          <w:bCs w:val="0"/>
        </w:rPr>
        <w:t xml:space="preserve">чеке, необходимо направить </w:t>
      </w:r>
      <w:r w:rsidR="00AC4099" w:rsidRPr="005101C9">
        <w:rPr>
          <w:b w:val="0"/>
          <w:bCs w:val="0"/>
          <w:color w:val="auto"/>
          <w:lang w:eastAsia="en-US" w:bidi="ar-SA"/>
        </w:rPr>
        <w:t>на электронный адрес:</w:t>
      </w:r>
      <w:r w:rsidR="00AC4099" w:rsidRPr="005101C9">
        <w:rPr>
          <w:color w:val="auto"/>
          <w:lang w:eastAsia="en-US" w:bidi="ar-SA"/>
        </w:rPr>
        <w:t xml:space="preserve"> </w:t>
      </w:r>
      <w:hyperlink r:id="rId12" w:history="1">
        <w:r w:rsidR="00AC4099" w:rsidRPr="00446621">
          <w:rPr>
            <w:color w:val="0000FF"/>
            <w:lang w:eastAsia="en-US" w:bidi="ar-SA"/>
          </w:rPr>
          <w:t>vdpo</w:t>
        </w:r>
        <w:r w:rsidR="00AC4099" w:rsidRPr="00446621">
          <w:rPr>
            <w:color w:val="0000FF"/>
            <w:lang w:val="en-US" w:eastAsia="en-US" w:bidi="ar-SA"/>
          </w:rPr>
          <w:t>soz</w:t>
        </w:r>
        <w:r w:rsidR="00AC4099" w:rsidRPr="00446621">
          <w:rPr>
            <w:color w:val="0000FF"/>
            <w:lang w:eastAsia="en-US" w:bidi="ar-SA"/>
          </w:rPr>
          <w:t>@mail.ru</w:t>
        </w:r>
      </w:hyperlink>
      <w:r w:rsidR="00AC4099" w:rsidRPr="00446621">
        <w:rPr>
          <w:color w:val="auto"/>
          <w:lang w:eastAsia="en-US" w:bidi="ar-SA"/>
        </w:rPr>
        <w:t>.</w:t>
      </w:r>
      <w:bookmarkEnd w:id="1"/>
    </w:p>
    <w:p w14:paraId="71AB879C" w14:textId="7C2E0AD8" w:rsidR="005101C9" w:rsidRDefault="005101C9" w:rsidP="00AC4099">
      <w:pPr>
        <w:pStyle w:val="50"/>
        <w:widowControl/>
        <w:shd w:val="clear" w:color="auto" w:fill="auto"/>
        <w:tabs>
          <w:tab w:val="left" w:pos="1304"/>
        </w:tabs>
        <w:autoSpaceDE w:val="0"/>
        <w:autoSpaceDN w:val="0"/>
        <w:adjustRightInd w:val="0"/>
        <w:spacing w:before="0" w:after="0" w:line="317" w:lineRule="exact"/>
        <w:ind w:firstLine="709"/>
        <w:jc w:val="both"/>
        <w:rPr>
          <w:b w:val="0"/>
          <w:bCs w:val="0"/>
          <w:color w:val="auto"/>
          <w:lang w:eastAsia="en-US" w:bidi="ar-SA"/>
        </w:rPr>
      </w:pPr>
      <w:r w:rsidRPr="005101C9">
        <w:rPr>
          <w:b w:val="0"/>
          <w:bCs w:val="0"/>
          <w:color w:val="auto"/>
          <w:lang w:bidi="ar-SA"/>
        </w:rPr>
        <w:t xml:space="preserve">Конкурсные материалы на региональный этап принимаются Оргкомитетом </w:t>
      </w:r>
      <w:r w:rsidRPr="005101C9">
        <w:rPr>
          <w:b w:val="0"/>
          <w:bCs w:val="0"/>
          <w:color w:val="auto"/>
          <w:sz w:val="26"/>
          <w:szCs w:val="26"/>
          <w:lang w:bidi="ar-SA"/>
        </w:rPr>
        <w:t xml:space="preserve">по адресу: </w:t>
      </w:r>
      <w:r w:rsidRPr="005101C9">
        <w:rPr>
          <w:b w:val="0"/>
          <w:bCs w:val="0"/>
          <w:color w:val="auto"/>
          <w:lang w:eastAsia="en-US" w:bidi="ar-SA"/>
        </w:rPr>
        <w:t>295015, г</w:t>
      </w:r>
      <w:r w:rsidR="00BA0FF4" w:rsidRPr="008F496B">
        <w:rPr>
          <w:b w:val="0"/>
          <w:bCs w:val="0"/>
          <w:color w:val="auto"/>
          <w:lang w:eastAsia="en-US" w:bidi="ar-SA"/>
        </w:rPr>
        <w:t>.</w:t>
      </w:r>
      <w:r w:rsidRPr="005101C9">
        <w:rPr>
          <w:b w:val="0"/>
          <w:bCs w:val="0"/>
          <w:color w:val="auto"/>
          <w:lang w:eastAsia="en-US" w:bidi="ar-SA"/>
        </w:rPr>
        <w:t xml:space="preserve"> Симферополь, ул. Субхи, д. 7</w:t>
      </w:r>
      <w:r w:rsidR="00AC4099" w:rsidRPr="008F496B">
        <w:rPr>
          <w:b w:val="0"/>
          <w:bCs w:val="0"/>
          <w:color w:val="auto"/>
          <w:lang w:eastAsia="en-US" w:bidi="ar-SA"/>
        </w:rPr>
        <w:t>,</w:t>
      </w:r>
      <w:r w:rsidRPr="005101C9">
        <w:rPr>
          <w:b w:val="0"/>
          <w:bCs w:val="0"/>
          <w:color w:val="auto"/>
          <w:lang w:eastAsia="en-US" w:bidi="ar-SA"/>
        </w:rPr>
        <w:t xml:space="preserve"> </w:t>
      </w:r>
      <w:r w:rsidR="00AC4099" w:rsidRPr="005101C9">
        <w:rPr>
          <w:b w:val="0"/>
          <w:bCs w:val="0"/>
          <w:color w:val="auto"/>
          <w:lang w:eastAsia="en-US" w:bidi="ar-SA"/>
        </w:rPr>
        <w:t xml:space="preserve">электронный адрес: </w:t>
      </w:r>
      <w:hyperlink r:id="rId13" w:history="1">
        <w:r w:rsidR="00AC4099" w:rsidRPr="00446621">
          <w:rPr>
            <w:color w:val="0000FF"/>
            <w:lang w:eastAsia="en-US" w:bidi="ar-SA"/>
          </w:rPr>
          <w:t>vdpo</w:t>
        </w:r>
        <w:r w:rsidR="00AC4099" w:rsidRPr="00446621">
          <w:rPr>
            <w:color w:val="0000FF"/>
            <w:lang w:val="en-US" w:eastAsia="en-US" w:bidi="ar-SA"/>
          </w:rPr>
          <w:t>soz</w:t>
        </w:r>
        <w:r w:rsidR="00AC4099" w:rsidRPr="00446621">
          <w:rPr>
            <w:color w:val="0000FF"/>
            <w:lang w:eastAsia="en-US" w:bidi="ar-SA"/>
          </w:rPr>
          <w:t>@mail.ru</w:t>
        </w:r>
      </w:hyperlink>
      <w:r w:rsidR="00AC4099" w:rsidRPr="00446621">
        <w:rPr>
          <w:color w:val="auto"/>
          <w:lang w:eastAsia="en-US" w:bidi="ar-SA"/>
        </w:rPr>
        <w:t xml:space="preserve">, </w:t>
      </w:r>
      <w:r w:rsidRPr="005101C9">
        <w:rPr>
          <w:b w:val="0"/>
          <w:bCs w:val="0"/>
          <w:color w:val="auto"/>
          <w:lang w:eastAsia="en-US" w:bidi="ar-SA"/>
        </w:rPr>
        <w:t>контактный телефон для справок: +7(978)</w:t>
      </w:r>
      <w:r w:rsidR="00BA0FF4" w:rsidRPr="008F496B">
        <w:rPr>
          <w:b w:val="0"/>
          <w:bCs w:val="0"/>
          <w:color w:val="auto"/>
          <w:lang w:eastAsia="en-US" w:bidi="ar-SA"/>
        </w:rPr>
        <w:t>9733045</w:t>
      </w:r>
      <w:r w:rsidR="008F496B" w:rsidRPr="008F496B">
        <w:rPr>
          <w:b w:val="0"/>
          <w:bCs w:val="0"/>
          <w:color w:val="auto"/>
          <w:lang w:eastAsia="en-US" w:bidi="ar-SA"/>
        </w:rPr>
        <w:t xml:space="preserve"> </w:t>
      </w:r>
      <w:r w:rsidRPr="005101C9">
        <w:rPr>
          <w:b w:val="0"/>
          <w:bCs w:val="0"/>
          <w:color w:val="auto"/>
          <w:lang w:eastAsia="en-US" w:bidi="ar-SA"/>
        </w:rPr>
        <w:t xml:space="preserve"> Ломачинская Раиса Васильевна.</w:t>
      </w:r>
    </w:p>
    <w:p w14:paraId="0D62EB2C" w14:textId="48203517" w:rsidR="003931BC" w:rsidRDefault="003931BC" w:rsidP="00AC4099">
      <w:pPr>
        <w:pStyle w:val="50"/>
        <w:widowControl/>
        <w:shd w:val="clear" w:color="auto" w:fill="auto"/>
        <w:tabs>
          <w:tab w:val="left" w:pos="1304"/>
        </w:tabs>
        <w:autoSpaceDE w:val="0"/>
        <w:autoSpaceDN w:val="0"/>
        <w:adjustRightInd w:val="0"/>
        <w:spacing w:before="0" w:after="0" w:line="317" w:lineRule="exact"/>
        <w:ind w:firstLine="709"/>
        <w:jc w:val="both"/>
        <w:rPr>
          <w:b w:val="0"/>
          <w:bCs w:val="0"/>
          <w:color w:val="auto"/>
          <w:lang w:eastAsia="en-US" w:bidi="ar-SA"/>
        </w:rPr>
      </w:pPr>
      <w:r>
        <w:rPr>
          <w:b w:val="0"/>
          <w:bCs w:val="0"/>
          <w:color w:val="auto"/>
          <w:lang w:eastAsia="en-US" w:bidi="ar-SA"/>
        </w:rPr>
        <w:t xml:space="preserve">4.3. </w:t>
      </w:r>
      <w:r w:rsidR="00A55DDB">
        <w:rPr>
          <w:b w:val="0"/>
          <w:bCs w:val="0"/>
          <w:color w:val="auto"/>
          <w:lang w:eastAsia="en-US" w:bidi="ar-SA"/>
        </w:rPr>
        <w:t xml:space="preserve">Работы, направляемые на региональный этап Конкурса, </w:t>
      </w:r>
      <w:r w:rsidR="000F6741">
        <w:rPr>
          <w:b w:val="0"/>
          <w:bCs w:val="0"/>
          <w:color w:val="auto"/>
          <w:lang w:eastAsia="en-US" w:bidi="ar-SA"/>
        </w:rPr>
        <w:t>фиксируются и оформляются</w:t>
      </w:r>
      <w:r w:rsidR="00A55DDB">
        <w:rPr>
          <w:b w:val="0"/>
          <w:bCs w:val="0"/>
          <w:color w:val="auto"/>
          <w:lang w:eastAsia="en-US" w:bidi="ar-SA"/>
        </w:rPr>
        <w:t xml:space="preserve"> в сопроводительной таблице «Список работ участников регионального этапа по номинациям»</w:t>
      </w:r>
      <w:r w:rsidR="000F6741">
        <w:rPr>
          <w:b w:val="0"/>
          <w:bCs w:val="0"/>
          <w:color w:val="auto"/>
          <w:lang w:eastAsia="en-US" w:bidi="ar-SA"/>
        </w:rPr>
        <w:t xml:space="preserve"> в электронном варианте </w:t>
      </w:r>
      <w:r w:rsidR="000F6741" w:rsidRPr="005101C9">
        <w:rPr>
          <w:color w:val="auto"/>
          <w:lang w:bidi="ar-SA"/>
        </w:rPr>
        <w:t xml:space="preserve">(формат word) </w:t>
      </w:r>
      <w:r w:rsidR="000F6741" w:rsidRPr="000F6741">
        <w:rPr>
          <w:b w:val="0"/>
          <w:bCs w:val="0"/>
          <w:color w:val="auto"/>
          <w:lang w:bidi="ar-SA"/>
        </w:rPr>
        <w:t>и в распечатанном виде</w:t>
      </w:r>
      <w:r w:rsidR="00A55DDB">
        <w:rPr>
          <w:b w:val="0"/>
          <w:bCs w:val="0"/>
          <w:color w:val="auto"/>
          <w:lang w:eastAsia="en-US" w:bidi="ar-SA"/>
        </w:rPr>
        <w:t xml:space="preserve"> (Приложение № 1).</w:t>
      </w:r>
    </w:p>
    <w:p w14:paraId="081F2D64" w14:textId="448C9E22" w:rsidR="003931BC" w:rsidRPr="005101C9" w:rsidRDefault="008F496B" w:rsidP="003931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E053E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4.</w:t>
      </w:r>
      <w:r w:rsidR="000F6741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4</w:t>
      </w:r>
      <w:r w:rsidRPr="00BE053E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.</w:t>
      </w:r>
      <w:r w:rsidRPr="00BE053E">
        <w:rPr>
          <w:b/>
          <w:bCs/>
          <w:color w:val="auto"/>
          <w:sz w:val="28"/>
          <w:szCs w:val="28"/>
          <w:lang w:eastAsia="en-US" w:bidi="ar-SA"/>
        </w:rPr>
        <w:t xml:space="preserve"> </w:t>
      </w:r>
      <w:r w:rsidR="003931BC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</w:t>
      </w:r>
      <w:r w:rsidR="003931BC" w:rsidRPr="005101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тоги </w:t>
      </w:r>
      <w:r w:rsidR="003931BC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проведения Конкурса </w:t>
      </w:r>
      <w:r w:rsidR="003931BC" w:rsidRPr="005101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освещаются в средствах массовой информации</w:t>
      </w:r>
      <w:r w:rsidR="003931BC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</w:t>
      </w:r>
      <w:r w:rsidR="003931BC" w:rsidRPr="005101C9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 сети Интернет.</w:t>
      </w:r>
    </w:p>
    <w:p w14:paraId="192E6ECA" w14:textId="1EF228B8" w:rsidR="008F496B" w:rsidRPr="00BE053E" w:rsidRDefault="003931BC" w:rsidP="003931BC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101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4.</w:t>
      </w:r>
      <w:r w:rsidR="000F674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</w:t>
      </w:r>
      <w:r w:rsidRPr="005101C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 </w:t>
      </w:r>
      <w:r w:rsidR="008F496B" w:rsidRPr="00BE053E">
        <w:rPr>
          <w:rFonts w:ascii="Times New Roman" w:hAnsi="Times New Roman" w:cs="Times New Roman"/>
          <w:color w:val="auto"/>
          <w:sz w:val="28"/>
          <w:szCs w:val="28"/>
          <w:lang w:eastAsia="en-US" w:bidi="ar-SA"/>
        </w:rPr>
        <w:t>Работы победителей регионального этапа Конкурса (только 1-е места), не более одной работы в каждой номинации и возрастной группе (всего не более 12 работ от региона) направляются на Всероссийский этап Конкурса.</w:t>
      </w:r>
    </w:p>
    <w:p w14:paraId="5DA95083" w14:textId="77777777" w:rsidR="005101C9" w:rsidRPr="005101C9" w:rsidRDefault="005101C9" w:rsidP="005101C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438293F9" w14:textId="77777777" w:rsidR="005101C9" w:rsidRPr="005101C9" w:rsidRDefault="005101C9" w:rsidP="005101C9">
      <w:pPr>
        <w:widowControl/>
        <w:tabs>
          <w:tab w:val="left" w:pos="180"/>
        </w:tabs>
        <w:ind w:firstLine="720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5101C9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14:paraId="03737DE5" w14:textId="6C29F9AD" w:rsidR="005101C9" w:rsidRPr="00F06A21" w:rsidRDefault="005101C9" w:rsidP="00F06A21">
      <w:pPr>
        <w:pStyle w:val="a9"/>
        <w:widowControl/>
        <w:numPr>
          <w:ilvl w:val="0"/>
          <w:numId w:val="1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06A21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НОМИНАЦИИ КОНКУРСА</w:t>
      </w:r>
    </w:p>
    <w:p w14:paraId="4DEBDA7E" w14:textId="77777777" w:rsidR="00F06A21" w:rsidRPr="00F06A21" w:rsidRDefault="00F06A21" w:rsidP="00F06A21">
      <w:pPr>
        <w:pStyle w:val="a9"/>
        <w:widowControl/>
        <w:spacing w:after="200" w:line="276" w:lineRule="auto"/>
        <w:ind w:left="408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14:paraId="00B163C8" w14:textId="37AFA554" w:rsidR="005101C9" w:rsidRPr="00BE053E" w:rsidRDefault="00A40A17" w:rsidP="00A40A17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Х</w:t>
      </w:r>
      <w:r w:rsidR="005101C9" w:rsidRPr="00BE0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удожественно-изобразительное творчество </w:t>
      </w:r>
      <w:r w:rsidRPr="00BE05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5101C9" w:rsidRPr="00BE05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рисунок,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плакат, стенгазета, эмблемы ДЮП, МЧС, ВДПО</w:t>
      </w: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противопожарный уголок,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книжная графика, иллюстрации</w:t>
      </w:r>
      <w:r w:rsidR="00B21C35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информационного и познавательного содержания и т.п.</w:t>
      </w:r>
      <w:r w:rsidR="00B21C35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14:paraId="304D9BDD" w14:textId="4AD84880" w:rsidR="005101C9" w:rsidRPr="00BE053E" w:rsidRDefault="00A40A17" w:rsidP="00A40A17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Д</w:t>
      </w:r>
      <w:r w:rsidR="005101C9" w:rsidRPr="00BE0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екоративно-прикладное творчество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 </w:t>
      </w: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(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работы традиционных народных ремесел и декоративно-прикладного искусства:  сюжетная композиция, аппликация, оригами, коллаж, вышивка, нитяная графика, вязание, батик, лоскутное шитье, бисероплетение, выжигание, художественная резьба, керамика, лепка, текстильный дизайн, игрушка, витраж, папье-маше, декупаж, тестопластика, пластинография и </w:t>
      </w: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т.п.)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.</w:t>
      </w:r>
    </w:p>
    <w:p w14:paraId="2BE9A8AE" w14:textId="136CC01F" w:rsidR="005101C9" w:rsidRDefault="00B21C35" w:rsidP="00B57C70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  <w:r w:rsidR="005101C9" w:rsidRPr="00BE0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ехнические виды творчества</w:t>
      </w:r>
      <w:r w:rsidRPr="00BE053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BE053E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 w:bidi="ar-SA"/>
        </w:rPr>
        <w:t>(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моделировани</w:t>
      </w: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е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конструирование, макеты, технические приборы, настольные игры, головоломки, кроссворды и т.п.</w:t>
      </w: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).</w:t>
      </w:r>
    </w:p>
    <w:p w14:paraId="4E131E6E" w14:textId="0443C774" w:rsidR="00B57C70" w:rsidRDefault="00B57C70" w:rsidP="00B57C70">
      <w:pPr>
        <w:pStyle w:val="a9"/>
        <w:widowControl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3747517B" w14:textId="77777777" w:rsidR="00F06A21" w:rsidRPr="00B57C70" w:rsidRDefault="00F06A21" w:rsidP="00B57C70">
      <w:pPr>
        <w:pStyle w:val="a9"/>
        <w:widowControl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</w:p>
    <w:p w14:paraId="7783E5B6" w14:textId="77777777" w:rsidR="00B57C70" w:rsidRDefault="005101C9" w:rsidP="00B57C70">
      <w:pPr>
        <w:pStyle w:val="a9"/>
        <w:widowControl/>
        <w:numPr>
          <w:ilvl w:val="0"/>
          <w:numId w:val="1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57C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ТЕМАТИКА </w:t>
      </w:r>
      <w:r w:rsidR="00B21C35" w:rsidRPr="00B57C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КОНКУРСНЫХ </w:t>
      </w:r>
      <w:r w:rsidRPr="00B57C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РАБО</w:t>
      </w:r>
      <w:r w:rsidR="00B21C35" w:rsidRPr="00B57C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Т</w:t>
      </w:r>
    </w:p>
    <w:p w14:paraId="3DF8D3BF" w14:textId="012F1F9C" w:rsidR="005101C9" w:rsidRPr="00B57C70" w:rsidRDefault="00B21C35" w:rsidP="00B57C70">
      <w:pPr>
        <w:pStyle w:val="a9"/>
        <w:widowControl/>
        <w:spacing w:after="200" w:line="276" w:lineRule="auto"/>
        <w:ind w:left="408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57C70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</w:p>
    <w:p w14:paraId="57C6E46B" w14:textId="00A96C72" w:rsidR="00E06F92" w:rsidRPr="00BE053E" w:rsidRDefault="00E06F92" w:rsidP="00E06F92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Предупреждение пожаров и шалости детей с огнем, нарушения правил пожарной безопасности, являющиеся причинами возникновения пожаров.</w:t>
      </w:r>
    </w:p>
    <w:p w14:paraId="32875387" w14:textId="4AA1D85A" w:rsidR="00E06F92" w:rsidRPr="00BE053E" w:rsidRDefault="00E06F92" w:rsidP="00E06F92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Действия при возникновении пожаров и чрезвычайных ситуаций, оказание помощи пострадавшим.</w:t>
      </w:r>
    </w:p>
    <w:p w14:paraId="52DCA00A" w14:textId="77777777" w:rsidR="00E06F92" w:rsidRPr="00BE053E" w:rsidRDefault="00E06F92" w:rsidP="00E06F92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Р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абота, учеба и быт </w:t>
      </w: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профессиональных пожарных и спасателей, </w:t>
      </w:r>
      <w:r w:rsidR="005101C9"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сотрудников ВДПО</w:t>
      </w: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дружин юных пожарных.</w:t>
      </w:r>
    </w:p>
    <w:p w14:paraId="577FD0F9" w14:textId="2BA4255B" w:rsidR="00E06F92" w:rsidRPr="00BE053E" w:rsidRDefault="00E06F92" w:rsidP="00E06F92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Пожары в быту, на производстве, на сельскохозяйственных объектах и объектах транспортной инфраструктуры, лесные пожары и т.д.</w:t>
      </w:r>
    </w:p>
    <w:p w14:paraId="3A5F6CB9" w14:textId="4D0BBE6E" w:rsidR="00E06F92" w:rsidRPr="00BE053E" w:rsidRDefault="00E06F92" w:rsidP="00E06F92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История ВДПО.</w:t>
      </w:r>
    </w:p>
    <w:p w14:paraId="0A859917" w14:textId="77777777" w:rsidR="00BE053E" w:rsidRPr="00BE053E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Пожарно-спасательный спорт.</w:t>
      </w:r>
    </w:p>
    <w:p w14:paraId="7ABC9400" w14:textId="19B9416A" w:rsidR="00BE053E" w:rsidRPr="00BE053E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Современная противопожарная и спасательная техника, перспективы ее развития.</w:t>
      </w:r>
    </w:p>
    <w:p w14:paraId="1016C077" w14:textId="24F73E46" w:rsidR="00BE053E" w:rsidRPr="00BE053E" w:rsidRDefault="00BE053E" w:rsidP="00E06F92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Нарушения правил пожарной безопасности, являющиеся причинами возникновения пожаров.</w:t>
      </w:r>
    </w:p>
    <w:p w14:paraId="2B9D93FB" w14:textId="49452A42" w:rsidR="00BE053E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BE053E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Роль пожарных в годы Великой Отечественной войны.</w:t>
      </w:r>
    </w:p>
    <w:p w14:paraId="7D730D73" w14:textId="3A393AC6" w:rsidR="00BE053E" w:rsidRDefault="00BE053E" w:rsidP="00BE053E">
      <w:pPr>
        <w:pStyle w:val="a9"/>
        <w:widowControl/>
        <w:spacing w:after="200" w:line="276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40908B7B" w14:textId="77777777" w:rsidR="00F06A21" w:rsidRPr="00BE053E" w:rsidRDefault="00F06A21" w:rsidP="00BE053E">
      <w:pPr>
        <w:pStyle w:val="a9"/>
        <w:widowControl/>
        <w:spacing w:after="200" w:line="276" w:lineRule="auto"/>
        <w:ind w:left="1429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14:paraId="1BB4BA0A" w14:textId="57B24BCA" w:rsidR="005101C9" w:rsidRPr="00BE053E" w:rsidRDefault="005101C9" w:rsidP="00BE053E">
      <w:pPr>
        <w:pStyle w:val="a9"/>
        <w:widowControl/>
        <w:numPr>
          <w:ilvl w:val="0"/>
          <w:numId w:val="13"/>
        </w:numPr>
        <w:tabs>
          <w:tab w:val="left" w:pos="4082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BE053E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КРИТЕРИИ ОЦЕНКИ</w:t>
      </w:r>
    </w:p>
    <w:p w14:paraId="6E126124" w14:textId="77777777" w:rsidR="00BE053E" w:rsidRPr="00BE053E" w:rsidRDefault="00BE053E" w:rsidP="00BE053E">
      <w:pPr>
        <w:pStyle w:val="a9"/>
        <w:widowControl/>
        <w:tabs>
          <w:tab w:val="left" w:pos="4082"/>
        </w:tabs>
        <w:spacing w:after="200" w:line="276" w:lineRule="auto"/>
        <w:ind w:left="408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14:paraId="7F51D956" w14:textId="5067C06F" w:rsidR="005101C9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 w:rsidRPr="00BE053E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Т</w:t>
      </w:r>
      <w:r w:rsidR="005101C9" w:rsidRPr="00BE053E"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ворческий подход к выполнению работы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  <w:t>.</w:t>
      </w:r>
    </w:p>
    <w:p w14:paraId="2D5B23B5" w14:textId="6B11E161" w:rsidR="00B57C70" w:rsidRPr="00B57C70" w:rsidRDefault="00BE053E" w:rsidP="00B57C70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</w:t>
      </w:r>
      <w:r w:rsidR="005101C9" w:rsidRPr="00BE053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оответствие заявленной тем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е.</w:t>
      </w:r>
    </w:p>
    <w:p w14:paraId="15B5AA57" w14:textId="6DF005B3" w:rsidR="005101C9" w:rsidRPr="00BE053E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Н</w:t>
      </w:r>
      <w:r w:rsidR="005101C9" w:rsidRPr="00BE053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оваторство и оригинальность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14:paraId="75548BE5" w14:textId="28C3FA97" w:rsidR="005101C9" w:rsidRPr="00BE053E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В</w:t>
      </w:r>
      <w:r w:rsidR="005101C9" w:rsidRPr="00BE053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ысокий уровень мастерства, художественный вкус, техника исполнения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14:paraId="4787BB30" w14:textId="4AA2BA44" w:rsidR="005101C9" w:rsidRPr="00BE053E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</w:t>
      </w:r>
      <w:r w:rsidR="005101C9" w:rsidRPr="00BE053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оответствие работы возрасту учащихся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.</w:t>
      </w:r>
    </w:p>
    <w:p w14:paraId="3D2508F7" w14:textId="1B49B750" w:rsidR="005101C9" w:rsidRPr="00BE053E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Э</w:t>
      </w:r>
      <w:r w:rsidR="005101C9" w:rsidRPr="00BE053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стетический вид изделия (оформление изделия).</w:t>
      </w:r>
    </w:p>
    <w:p w14:paraId="760A362D" w14:textId="23DCCFFC" w:rsidR="00BE053E" w:rsidRPr="00B57C70" w:rsidRDefault="00BE053E" w:rsidP="00BE053E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B57C7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Требования к представленным работам:</w:t>
      </w:r>
    </w:p>
    <w:p w14:paraId="0BEC8732" w14:textId="6DCEF8A9" w:rsidR="00BE053E" w:rsidRPr="008866F0" w:rsidRDefault="00BE053E" w:rsidP="008866F0">
      <w:pPr>
        <w:pStyle w:val="a9"/>
        <w:widowControl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настенные работы</w:t>
      </w:r>
      <w:r w:rsidR="008866F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должны быть выполнены на твёрдой основе в рамках из любого оформительского материала</w:t>
      </w:r>
      <w:r w:rsidRPr="008866F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, форматом А2, А3, А4;</w:t>
      </w:r>
    </w:p>
    <w:p w14:paraId="33B38B09" w14:textId="77777777" w:rsidR="008866F0" w:rsidRDefault="00BE053E" w:rsidP="00BE053E">
      <w:pPr>
        <w:pStyle w:val="a9"/>
        <w:widowControl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 настольные работы устанавливаются и закрепляются на жесткой подставке (основе) форматом не более 300*400 мм</w:t>
      </w:r>
      <w:r w:rsidR="008866F0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;</w:t>
      </w:r>
    </w:p>
    <w:p w14:paraId="6923AEBE" w14:textId="2AFB25A2" w:rsidR="00BE053E" w:rsidRDefault="008866F0" w:rsidP="00BE053E">
      <w:pPr>
        <w:pStyle w:val="a9"/>
        <w:widowControl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>-</w:t>
      </w:r>
      <w:r w:rsidR="00BE053E"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t xml:space="preserve">в правом нижнем углу работы с лицевой стороны должна располагаться табличка, на которой указываются: Ф.И.О. (полностью) и возраст участника, название работы,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  <w:lastRenderedPageBreak/>
        <w:t>наименование образовательной организации (кружка, студии), регион, Ф.И.О. (полностью) руководителя.</w:t>
      </w:r>
    </w:p>
    <w:p w14:paraId="7FDF7284" w14:textId="77777777" w:rsidR="00F06A21" w:rsidRDefault="00F06A21" w:rsidP="00BE053E">
      <w:pPr>
        <w:pStyle w:val="a9"/>
        <w:widowControl/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13BC17FD" w14:textId="0E905855" w:rsidR="005101C9" w:rsidRPr="005101C9" w:rsidRDefault="008866F0" w:rsidP="008866F0">
      <w:pPr>
        <w:pStyle w:val="a9"/>
        <w:widowControl/>
        <w:spacing w:after="200" w:line="276" w:lineRule="auto"/>
        <w:ind w:left="0"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</w:pPr>
      <w:r w:rsidRPr="008866F0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  <w:lang w:eastAsia="en-US" w:bidi="ar-SA"/>
        </w:rPr>
        <w:t>образец</w:t>
      </w:r>
    </w:p>
    <w:tbl>
      <w:tblPr>
        <w:tblpPr w:leftFromText="180" w:rightFromText="180" w:vertAnchor="text" w:horzAnchor="margin" w:tblpXSpec="center" w:tblpY="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2"/>
      </w:tblGrid>
      <w:tr w:rsidR="005101C9" w:rsidRPr="005101C9" w14:paraId="2DC316CC" w14:textId="77777777" w:rsidTr="00412630">
        <w:trPr>
          <w:trHeight w:val="1151"/>
        </w:trPr>
        <w:tc>
          <w:tcPr>
            <w:tcW w:w="5812" w:type="dxa"/>
          </w:tcPr>
          <w:p w14:paraId="31F10666" w14:textId="77777777" w:rsidR="005101C9" w:rsidRPr="005101C9" w:rsidRDefault="005101C9" w:rsidP="005101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01C9">
              <w:rPr>
                <w:rFonts w:ascii="Times New Roman" w:eastAsia="Times New Roman" w:hAnsi="Times New Roman" w:cs="Times New Roman"/>
                <w:b/>
                <w:bCs/>
                <w:color w:val="auto"/>
                <w:sz w:val="26"/>
                <w:szCs w:val="26"/>
                <w:lang w:bidi="ar-SA"/>
              </w:rPr>
              <w:t>Иванов Петр Сергеевич</w:t>
            </w: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, 11 лет</w:t>
            </w:r>
          </w:p>
          <w:p w14:paraId="068F4775" w14:textId="77777777" w:rsidR="005101C9" w:rsidRPr="005101C9" w:rsidRDefault="005101C9" w:rsidP="005101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«Пожар в жилом доме», графика</w:t>
            </w:r>
          </w:p>
          <w:p w14:paraId="41B50329" w14:textId="77777777" w:rsidR="005101C9" w:rsidRPr="005101C9" w:rsidRDefault="005101C9" w:rsidP="005101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Детско-юношеская студия «Вымпел»</w:t>
            </w:r>
          </w:p>
          <w:p w14:paraId="58470373" w14:textId="0E42C305" w:rsidR="005101C9" w:rsidRPr="005101C9" w:rsidRDefault="005101C9" w:rsidP="005101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МОУ СОШ №</w:t>
            </w:r>
            <w:r w:rsidR="008866F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 </w:t>
            </w: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58</w:t>
            </w:r>
          </w:p>
          <w:p w14:paraId="375C3E86" w14:textId="77777777" w:rsidR="005101C9" w:rsidRPr="005101C9" w:rsidRDefault="005101C9" w:rsidP="005101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Руководитель - Мельникова Ольга Борисовна</w:t>
            </w:r>
          </w:p>
          <w:p w14:paraId="68D77C29" w14:textId="622DB342" w:rsidR="005101C9" w:rsidRPr="005101C9" w:rsidRDefault="005101C9" w:rsidP="005101C9">
            <w:pPr>
              <w:widowControl/>
              <w:jc w:val="both"/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</w:pP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г. </w:t>
            </w:r>
            <w:r w:rsidR="008866F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Симферополь</w:t>
            </w:r>
            <w:r w:rsidRPr="005101C9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 xml:space="preserve">, </w:t>
            </w:r>
            <w:r w:rsidR="008866F0">
              <w:rPr>
                <w:rFonts w:ascii="Times New Roman" w:eastAsia="Times New Roman" w:hAnsi="Times New Roman" w:cs="Times New Roman"/>
                <w:bCs/>
                <w:color w:val="auto"/>
                <w:sz w:val="26"/>
                <w:szCs w:val="26"/>
                <w:lang w:bidi="ar-SA"/>
              </w:rPr>
              <w:t>Республика Крым</w:t>
            </w:r>
          </w:p>
        </w:tc>
      </w:tr>
    </w:tbl>
    <w:p w14:paraId="304E6B26" w14:textId="77777777" w:rsidR="005101C9" w:rsidRPr="005101C9" w:rsidRDefault="005101C9" w:rsidP="005101C9">
      <w:pPr>
        <w:widowControl/>
        <w:spacing w:after="200" w:line="276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B715EE1" w14:textId="77777777" w:rsidR="005101C9" w:rsidRPr="005101C9" w:rsidRDefault="005101C9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751C1EB" w14:textId="77777777" w:rsidR="005101C9" w:rsidRPr="005101C9" w:rsidRDefault="005101C9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6892896" w14:textId="77777777" w:rsidR="005101C9" w:rsidRPr="005101C9" w:rsidRDefault="005101C9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6E708FE" w14:textId="77777777" w:rsidR="005101C9" w:rsidRPr="005101C9" w:rsidRDefault="005101C9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850AD8C" w14:textId="32405AB4" w:rsidR="005101C9" w:rsidRDefault="005101C9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9E47498" w14:textId="371A5DB6" w:rsidR="008866F0" w:rsidRDefault="008866F0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8866F0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>Работы, представленные на Конкурс, авторам не возвращаются.</w:t>
      </w:r>
      <w:r w:rsidR="00D52131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  <w:t xml:space="preserve"> </w:t>
      </w:r>
      <w:r w:rsidR="00D52131" w:rsidRPr="00D5213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Они могут участвовать в выставках и экспозициях, передаваться в благотворительные фонды.</w:t>
      </w:r>
    </w:p>
    <w:p w14:paraId="0989E4FD" w14:textId="0A227789" w:rsidR="00D52131" w:rsidRDefault="00D52131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2E4501A" w14:textId="646ED2D6" w:rsidR="00D52131" w:rsidRPr="00D52131" w:rsidRDefault="00D52131" w:rsidP="00D52131">
      <w:pPr>
        <w:pStyle w:val="22"/>
        <w:keepNext/>
        <w:keepLines/>
        <w:numPr>
          <w:ilvl w:val="0"/>
          <w:numId w:val="13"/>
        </w:numPr>
        <w:shd w:val="clear" w:color="auto" w:fill="auto"/>
        <w:tabs>
          <w:tab w:val="left" w:pos="3020"/>
        </w:tabs>
        <w:spacing w:before="0" w:after="248" w:line="280" w:lineRule="exact"/>
      </w:pPr>
      <w:bookmarkStart w:id="2" w:name="bookmark9"/>
      <w:r w:rsidRPr="00D52131">
        <w:t>РУКОВОДСТВО КОНКУРСОМ</w:t>
      </w:r>
      <w:bookmarkEnd w:id="2"/>
    </w:p>
    <w:p w14:paraId="1A277896" w14:textId="77777777" w:rsidR="00D52131" w:rsidRDefault="00D52131" w:rsidP="00D52131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spacing w:before="0" w:after="0" w:line="317" w:lineRule="exact"/>
        <w:ind w:left="0" w:right="200" w:firstLine="709"/>
        <w:jc w:val="both"/>
      </w:pPr>
      <w:r w:rsidRPr="009B330F">
        <w:t>Общее руководство подготовкой и проведением Конкурса осуществляет Оргкомитет Конкурса. Состав Оргкомитета и жюри Конкурса формируются из представителе</w:t>
      </w:r>
      <w:r>
        <w:t>й КРО ВДПО, ГУ МЧС России по Республике Крым, Министерства чрезвычайных ситуаций Республики Крым, Министерства образования, науки и молодёжи республики Крым и других заинтересованных организаций.</w:t>
      </w:r>
    </w:p>
    <w:p w14:paraId="5FC85189" w14:textId="77777777" w:rsidR="00D52131" w:rsidRPr="00D52131" w:rsidRDefault="00D52131" w:rsidP="00D52131">
      <w:pPr>
        <w:pStyle w:val="20"/>
        <w:numPr>
          <w:ilvl w:val="1"/>
          <w:numId w:val="13"/>
        </w:numPr>
        <w:shd w:val="clear" w:color="auto" w:fill="auto"/>
        <w:tabs>
          <w:tab w:val="left" w:pos="142"/>
        </w:tabs>
        <w:spacing w:before="0" w:after="0" w:line="317" w:lineRule="exact"/>
        <w:ind w:left="0" w:right="200" w:firstLine="709"/>
        <w:jc w:val="both"/>
      </w:pPr>
      <w:bookmarkStart w:id="3" w:name="bookmark10"/>
      <w:r w:rsidRPr="00D52131">
        <w:t>Оргкомитет Конкурса:</w:t>
      </w:r>
      <w:bookmarkEnd w:id="3"/>
    </w:p>
    <w:p w14:paraId="22ECDE58" w14:textId="77777777" w:rsidR="00D52131" w:rsidRPr="009B330F" w:rsidRDefault="00D52131" w:rsidP="00D52131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17" w:lineRule="exact"/>
        <w:ind w:right="200" w:firstLine="760"/>
        <w:jc w:val="both"/>
      </w:pPr>
      <w:r w:rsidRPr="009B330F">
        <w:t>осуществляет общее руководство организацией и проведением Конкурса;</w:t>
      </w:r>
    </w:p>
    <w:p w14:paraId="741AAD2F" w14:textId="3FE349CB" w:rsidR="00D52131" w:rsidRPr="009B330F" w:rsidRDefault="00D52131" w:rsidP="00D52131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  <w:jc w:val="both"/>
      </w:pPr>
      <w:r w:rsidRPr="009B330F">
        <w:t>утверждает состав жюри Конкурса;</w:t>
      </w:r>
    </w:p>
    <w:p w14:paraId="3E72CE66" w14:textId="77777777" w:rsidR="00D52131" w:rsidRPr="009B330F" w:rsidRDefault="00D52131" w:rsidP="00D52131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  <w:jc w:val="both"/>
      </w:pPr>
      <w:r w:rsidRPr="009B330F">
        <w:t>принимает конкурсные материалы;</w:t>
      </w:r>
    </w:p>
    <w:p w14:paraId="5564EF4D" w14:textId="4502B488" w:rsidR="00D52131" w:rsidRPr="009B330F" w:rsidRDefault="00D52131" w:rsidP="00D52131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  <w:jc w:val="both"/>
      </w:pPr>
      <w:r w:rsidRPr="009B330F">
        <w:t xml:space="preserve">определяет время и место проведения </w:t>
      </w:r>
      <w:r>
        <w:t>регионального</w:t>
      </w:r>
      <w:r w:rsidRPr="009B330F">
        <w:t xml:space="preserve"> этап</w:t>
      </w:r>
      <w:r w:rsidR="00CD4F30">
        <w:t>а</w:t>
      </w:r>
      <w:r w:rsidRPr="009B330F">
        <w:t>;</w:t>
      </w:r>
    </w:p>
    <w:p w14:paraId="26350D5C" w14:textId="77777777" w:rsidR="00CD4F30" w:rsidRDefault="00D52131" w:rsidP="00D52131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17" w:lineRule="exact"/>
        <w:ind w:right="200" w:firstLine="760"/>
        <w:jc w:val="both"/>
      </w:pPr>
      <w:r w:rsidRPr="009B330F">
        <w:t xml:space="preserve">информирует о ходе проведения Конкурса и его итогах в </w:t>
      </w:r>
      <w:r w:rsidR="00CD4F30">
        <w:t>сети Интернет.</w:t>
      </w:r>
    </w:p>
    <w:p w14:paraId="768317AB" w14:textId="77777777" w:rsidR="00D52131" w:rsidRPr="009B330F" w:rsidRDefault="00D52131" w:rsidP="00D52131">
      <w:pPr>
        <w:pStyle w:val="22"/>
        <w:keepNext/>
        <w:keepLines/>
        <w:numPr>
          <w:ilvl w:val="1"/>
          <w:numId w:val="13"/>
        </w:numPr>
        <w:shd w:val="clear" w:color="auto" w:fill="auto"/>
        <w:tabs>
          <w:tab w:val="left" w:pos="1361"/>
        </w:tabs>
        <w:spacing w:before="0" w:after="0" w:line="317" w:lineRule="exact"/>
        <w:jc w:val="both"/>
        <w:rPr>
          <w:b w:val="0"/>
          <w:bCs w:val="0"/>
        </w:rPr>
      </w:pPr>
      <w:bookmarkStart w:id="4" w:name="bookmark11"/>
      <w:r w:rsidRPr="009B330F">
        <w:rPr>
          <w:b w:val="0"/>
          <w:bCs w:val="0"/>
        </w:rPr>
        <w:t>Жюри Конкурса:</w:t>
      </w:r>
      <w:bookmarkEnd w:id="4"/>
    </w:p>
    <w:p w14:paraId="1E2FE61F" w14:textId="77777777" w:rsidR="00D52131" w:rsidRPr="009B330F" w:rsidRDefault="00D52131" w:rsidP="00D52131">
      <w:pPr>
        <w:pStyle w:val="20"/>
        <w:numPr>
          <w:ilvl w:val="0"/>
          <w:numId w:val="4"/>
        </w:numPr>
        <w:shd w:val="clear" w:color="auto" w:fill="auto"/>
        <w:tabs>
          <w:tab w:val="left" w:pos="980"/>
        </w:tabs>
        <w:spacing w:before="0" w:after="0" w:line="317" w:lineRule="exact"/>
        <w:ind w:right="200" w:firstLine="760"/>
        <w:jc w:val="both"/>
      </w:pPr>
      <w:r w:rsidRPr="009B330F">
        <w:t>проводит оценку конкурсных работ (выступлений) в соответствии с критериями;</w:t>
      </w:r>
    </w:p>
    <w:p w14:paraId="2F75871E" w14:textId="77777777" w:rsidR="00CD4F30" w:rsidRDefault="00D52131" w:rsidP="00CD4F30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  <w:jc w:val="both"/>
      </w:pPr>
      <w:r w:rsidRPr="009B330F">
        <w:t>определяет кандидатуры победителя и призеров Конкурса;</w:t>
      </w:r>
    </w:p>
    <w:p w14:paraId="302318FC" w14:textId="24163B8C" w:rsidR="00D52131" w:rsidRPr="009B330F" w:rsidRDefault="00D52131" w:rsidP="00CD4F30">
      <w:pPr>
        <w:pStyle w:val="20"/>
        <w:numPr>
          <w:ilvl w:val="0"/>
          <w:numId w:val="4"/>
        </w:numPr>
        <w:shd w:val="clear" w:color="auto" w:fill="auto"/>
        <w:tabs>
          <w:tab w:val="left" w:pos="1030"/>
        </w:tabs>
        <w:spacing w:before="0" w:after="0" w:line="317" w:lineRule="exact"/>
        <w:ind w:firstLine="760"/>
        <w:jc w:val="both"/>
      </w:pPr>
      <w:r w:rsidRPr="009B330F">
        <w:t>имеет право присуждать по несколько одинаковых мест, дополнительные поощрительные призы;</w:t>
      </w:r>
    </w:p>
    <w:p w14:paraId="5E3675AA" w14:textId="77777777" w:rsidR="00CD4F30" w:rsidRDefault="00D52131" w:rsidP="00CD4F30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17" w:lineRule="exact"/>
        <w:ind w:right="200" w:firstLine="760"/>
        <w:jc w:val="both"/>
      </w:pPr>
      <w:r w:rsidRPr="009B330F">
        <w:t>имеет право при отсутствии работ (выступлений), заслуживающих поощрения, не присуждать призовые места;</w:t>
      </w:r>
    </w:p>
    <w:p w14:paraId="561ECACF" w14:textId="7D5DF82B" w:rsidR="005101C9" w:rsidRDefault="00D52131" w:rsidP="00CD4F30">
      <w:pPr>
        <w:pStyle w:val="20"/>
        <w:numPr>
          <w:ilvl w:val="0"/>
          <w:numId w:val="4"/>
        </w:numPr>
        <w:shd w:val="clear" w:color="auto" w:fill="auto"/>
        <w:tabs>
          <w:tab w:val="left" w:pos="985"/>
        </w:tabs>
        <w:spacing w:before="0" w:after="0" w:line="317" w:lineRule="exact"/>
        <w:ind w:right="200" w:firstLine="760"/>
        <w:jc w:val="both"/>
      </w:pPr>
      <w:r w:rsidRPr="009B330F">
        <w:t>решения жюри оформляются протоколами, являются окончательными, утверждаются председателем жюри и пересмотру не подлежат</w:t>
      </w:r>
      <w:r w:rsidR="00CD4F30">
        <w:t>.</w:t>
      </w:r>
    </w:p>
    <w:p w14:paraId="190688B4" w14:textId="77777777" w:rsidR="00CD4F30" w:rsidRPr="00CD4F30" w:rsidRDefault="00CD4F30" w:rsidP="00CD4F30">
      <w:pPr>
        <w:pStyle w:val="20"/>
        <w:shd w:val="clear" w:color="auto" w:fill="auto"/>
        <w:tabs>
          <w:tab w:val="left" w:pos="985"/>
        </w:tabs>
        <w:spacing w:before="0" w:after="0" w:line="317" w:lineRule="exact"/>
        <w:ind w:left="760" w:right="200"/>
        <w:jc w:val="both"/>
      </w:pPr>
    </w:p>
    <w:p w14:paraId="10664045" w14:textId="538CBD24" w:rsidR="005101C9" w:rsidRDefault="005101C9" w:rsidP="00CD4F30">
      <w:pPr>
        <w:pStyle w:val="a9"/>
        <w:widowControl/>
        <w:numPr>
          <w:ilvl w:val="0"/>
          <w:numId w:val="1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  <w:r w:rsidRPr="00CD4F30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ПОДВЕДЕНИЕ ИТОГОВ</w:t>
      </w:r>
    </w:p>
    <w:p w14:paraId="5940DFAC" w14:textId="77777777" w:rsidR="009170F6" w:rsidRPr="00CD4F30" w:rsidRDefault="009170F6" w:rsidP="009170F6">
      <w:pPr>
        <w:pStyle w:val="a9"/>
        <w:widowControl/>
        <w:spacing w:after="200" w:line="276" w:lineRule="auto"/>
        <w:ind w:left="408"/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</w:pPr>
    </w:p>
    <w:p w14:paraId="0F7E140C" w14:textId="756F706E" w:rsidR="00CD4F30" w:rsidRDefault="00CD4F30" w:rsidP="00CD4F30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 w:rsidRPr="00CD4F30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Победители определяются в четырёх возрастных группах: до 7 лет;  8-10 лет; 11-14 лет; 15-18 лет и в трёх номинациях: «Художественно-изобразительное творчество»,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 xml:space="preserve"> </w:t>
      </w:r>
      <w:r w:rsidRPr="00CD4F30"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«Декоративно-прикладное творчество» и «Технические виды творчества».</w:t>
      </w:r>
    </w:p>
    <w:p w14:paraId="4F3917C8" w14:textId="200847B5" w:rsidR="00CD4F30" w:rsidRDefault="00CD4F30" w:rsidP="00CD4F30">
      <w:pPr>
        <w:pStyle w:val="a9"/>
        <w:widowControl/>
        <w:numPr>
          <w:ilvl w:val="1"/>
          <w:numId w:val="13"/>
        </w:numPr>
        <w:spacing w:after="200" w:line="276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  <w:t>В процессе подведения итогов могут проводиться выставки конкурсных работ.</w:t>
      </w:r>
    </w:p>
    <w:p w14:paraId="78B3B1C8" w14:textId="77777777" w:rsidR="00CD4F30" w:rsidRDefault="00CD4F30" w:rsidP="00CD4F30">
      <w:pPr>
        <w:pStyle w:val="a9"/>
        <w:widowControl/>
        <w:spacing w:after="200" w:line="276" w:lineRule="auto"/>
        <w:ind w:left="709"/>
        <w:jc w:val="both"/>
        <w:rPr>
          <w:rFonts w:ascii="Times New Roman" w:eastAsia="Times New Roman" w:hAnsi="Times New Roman" w:cs="Times New Roman"/>
          <w:bCs/>
          <w:color w:val="auto"/>
          <w:sz w:val="26"/>
          <w:szCs w:val="26"/>
          <w:lang w:bidi="ar-SA"/>
        </w:rPr>
      </w:pPr>
    </w:p>
    <w:p w14:paraId="178247D3" w14:textId="20B84D5B" w:rsidR="005101C9" w:rsidRDefault="005101C9" w:rsidP="00CD4F30">
      <w:pPr>
        <w:pStyle w:val="a9"/>
        <w:widowControl/>
        <w:numPr>
          <w:ilvl w:val="0"/>
          <w:numId w:val="13"/>
        </w:num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</w:pPr>
      <w:r w:rsidRPr="00CD4F30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НАГРАЖДЕНИЕ</w:t>
      </w:r>
    </w:p>
    <w:p w14:paraId="3964F77F" w14:textId="00B1DB75" w:rsidR="005101C9" w:rsidRDefault="005101C9" w:rsidP="00094826">
      <w:pPr>
        <w:pStyle w:val="a9"/>
        <w:widowControl/>
        <w:numPr>
          <w:ilvl w:val="1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Награждение предусматривается за 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II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val="en-US" w:bidi="ar-SA"/>
        </w:rPr>
        <w:t>III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места в </w:t>
      </w:r>
      <w:r w:rsid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четырёх 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возрастных</w:t>
      </w:r>
      <w:r w:rsid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группах и трёх</w:t>
      </w:r>
      <w:r w:rsidRP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номинациях</w:t>
      </w:r>
      <w:r w:rsidR="00094826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</w:t>
      </w:r>
    </w:p>
    <w:p w14:paraId="423CD219" w14:textId="41DABE8E" w:rsidR="00094826" w:rsidRDefault="00094826" w:rsidP="00094826">
      <w:pPr>
        <w:pStyle w:val="a9"/>
        <w:widowControl/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lastRenderedPageBreak/>
        <w:t>Оргкомитет Конкурса оставляет за собой право не присуждать призовые места в отдельных номинациях при отсутствии работ, заслуживающих поощрения, или в случае нарушения конкурсантами требований Конкурса.</w:t>
      </w:r>
    </w:p>
    <w:p w14:paraId="10B812B1" w14:textId="0A769795" w:rsidR="00094826" w:rsidRPr="00094826" w:rsidRDefault="00094826" w:rsidP="00094826">
      <w:pPr>
        <w:pStyle w:val="a9"/>
        <w:widowControl/>
        <w:numPr>
          <w:ilvl w:val="1"/>
          <w:numId w:val="13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Победители и призёры награждаются грамотами, ценными и памятными подарками. Результаты Конкурса освещаются в сети Интернет.</w:t>
      </w:r>
    </w:p>
    <w:p w14:paraId="5C2C1AA6" w14:textId="77777777" w:rsidR="005101C9" w:rsidRPr="005101C9" w:rsidRDefault="005101C9" w:rsidP="005101C9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30735D0" w14:textId="799DAF79" w:rsidR="005101C9" w:rsidRPr="00094826" w:rsidRDefault="005101C9" w:rsidP="00094826">
      <w:pPr>
        <w:pStyle w:val="a9"/>
        <w:widowControl/>
        <w:numPr>
          <w:ilvl w:val="0"/>
          <w:numId w:val="13"/>
        </w:numPr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  <w:r w:rsidRPr="00094826">
        <w:rPr>
          <w:rFonts w:ascii="Times New Roman" w:eastAsia="Times New Roman" w:hAnsi="Times New Roman" w:cs="Times New Roman"/>
          <w:b/>
          <w:color w:val="auto"/>
          <w:sz w:val="26"/>
          <w:szCs w:val="26"/>
          <w:lang w:eastAsia="en-US" w:bidi="ar-SA"/>
        </w:rPr>
        <w:t>ФИНАНСИРОВАНИЕ КОНКУРСА.</w:t>
      </w:r>
    </w:p>
    <w:p w14:paraId="3161AE1E" w14:textId="77777777" w:rsidR="00094826" w:rsidRPr="00094826" w:rsidRDefault="00094826" w:rsidP="00094826">
      <w:pPr>
        <w:pStyle w:val="a9"/>
        <w:widowControl/>
        <w:ind w:left="408"/>
        <w:rPr>
          <w:rFonts w:ascii="Times New Roman" w:eastAsia="Times New Roman" w:hAnsi="Times New Roman" w:cs="Times New Roman"/>
          <w:color w:val="auto"/>
          <w:sz w:val="26"/>
          <w:szCs w:val="26"/>
          <w:lang w:eastAsia="en-US" w:bidi="ar-SA"/>
        </w:rPr>
      </w:pPr>
    </w:p>
    <w:p w14:paraId="66A8286E" w14:textId="17868104" w:rsidR="005101C9" w:rsidRPr="005101C9" w:rsidRDefault="005101C9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5101C9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   Финансирование обеспечивается за счет средств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</w:t>
      </w:r>
    </w:p>
    <w:p w14:paraId="5C23E2D2" w14:textId="77777777" w:rsidR="005101C9" w:rsidRPr="005101C9" w:rsidRDefault="005101C9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7C16A7A" w14:textId="3333BA6D" w:rsidR="005101C9" w:rsidRDefault="005101C9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283B79F" w14:textId="7228284C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099EEE23" w14:textId="31227860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270D58B" w14:textId="0DBCE0BC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206385B" w14:textId="63ACCD67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750DA28" w14:textId="73CE2664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6A3BFE4" w14:textId="13056785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1611D0D" w14:textId="15A45D5B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D9E3988" w14:textId="1A120F91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1EBFC80" w14:textId="154297A4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6C01996" w14:textId="02A27360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D30E239" w14:textId="47636EF7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CA4C46F" w14:textId="6810B3D5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3CFE697" w14:textId="39CE247E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45AD65B" w14:textId="1BDE4012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84CB24E" w14:textId="716123EA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6ABB016" w14:textId="738EFB01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F404C59" w14:textId="70BDDD41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EDDE82C" w14:textId="6220A6A4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9A5C66F" w14:textId="07BA5689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29680D1" w14:textId="32D88A7F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846094C" w14:textId="71DF764F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4CA9C67" w14:textId="0BDEDDE2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FF2DEFF" w14:textId="2361C9CF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987D6B3" w14:textId="6B447C53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D625A30" w14:textId="012ABBC8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F72A10D" w14:textId="4B994ECF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3712D65" w14:textId="37E75F7F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24762E1" w14:textId="47A9201D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3E41D23A" w14:textId="7E2ABECD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8E6C678" w14:textId="5858B725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5E76E034" w14:textId="11841BF6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4316384" w14:textId="45C38CCE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9FD8A1B" w14:textId="0EA834C2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65FCAF32" w14:textId="1E1045BB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14FD126" w14:textId="77777777" w:rsidR="00F06A21" w:rsidRDefault="00F06A2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2AFC15CD" w14:textId="23DD1B90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74771EBA" w14:textId="18E2C759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F066BE3" w14:textId="4465B30A" w:rsidR="000F6741" w:rsidRDefault="000F6741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49B7F6D5" w14:textId="77777777" w:rsidR="000F6741" w:rsidRDefault="000F6741" w:rsidP="000F6741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14:paraId="15FC884B" w14:textId="706E1211" w:rsidR="00094826" w:rsidRDefault="00094826" w:rsidP="000F6741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Приложение № 1</w:t>
      </w:r>
    </w:p>
    <w:p w14:paraId="2D51B905" w14:textId="77777777" w:rsidR="000F6741" w:rsidRPr="000F6741" w:rsidRDefault="000F6741" w:rsidP="000F6741">
      <w:pPr>
        <w:widowControl/>
        <w:ind w:firstLine="720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14:paraId="021EC282" w14:textId="77777777" w:rsidR="005101C9" w:rsidRPr="000F6741" w:rsidRDefault="005101C9" w:rsidP="005101C9">
      <w:pPr>
        <w:widowControl/>
        <w:ind w:firstLine="432"/>
        <w:jc w:val="both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bidi="ar-SA"/>
        </w:rPr>
      </w:pPr>
    </w:p>
    <w:p w14:paraId="7C196B5C" w14:textId="73D4120B" w:rsidR="00E656C3" w:rsidRPr="000F6741" w:rsidRDefault="000F6741" w:rsidP="000F6741">
      <w:pPr>
        <w:pStyle w:val="80"/>
        <w:shd w:val="clear" w:color="auto" w:fill="auto"/>
        <w:tabs>
          <w:tab w:val="center" w:pos="5230"/>
          <w:tab w:val="right" w:pos="10460"/>
        </w:tabs>
        <w:spacing w:after="456" w:line="260" w:lineRule="exact"/>
        <w:rPr>
          <w:sz w:val="28"/>
          <w:szCs w:val="28"/>
        </w:rPr>
      </w:pPr>
      <w:r>
        <w:rPr>
          <w:sz w:val="28"/>
          <w:szCs w:val="28"/>
        </w:rPr>
        <w:tab/>
      </w:r>
      <w:r w:rsidR="00F20773" w:rsidRPr="000F6741">
        <w:rPr>
          <w:sz w:val="28"/>
          <w:szCs w:val="28"/>
        </w:rPr>
        <w:t>Образ</w:t>
      </w:r>
      <w:r>
        <w:rPr>
          <w:sz w:val="28"/>
          <w:szCs w:val="28"/>
        </w:rPr>
        <w:t>ец</w:t>
      </w:r>
    </w:p>
    <w:p w14:paraId="7638B343" w14:textId="77777777" w:rsidR="00E656C3" w:rsidRPr="000F6741" w:rsidRDefault="00F20773" w:rsidP="000F6741">
      <w:pPr>
        <w:pStyle w:val="22"/>
        <w:keepNext/>
        <w:keepLines/>
        <w:shd w:val="clear" w:color="auto" w:fill="auto"/>
        <w:spacing w:before="0" w:after="0" w:line="280" w:lineRule="exact"/>
      </w:pPr>
      <w:bookmarkStart w:id="5" w:name="bookmark12"/>
      <w:r w:rsidRPr="000F6741">
        <w:t>Список работ</w:t>
      </w:r>
      <w:bookmarkEnd w:id="5"/>
    </w:p>
    <w:p w14:paraId="78420181" w14:textId="1DB2CC14" w:rsidR="00E656C3" w:rsidRDefault="00F20773" w:rsidP="000F6741">
      <w:pPr>
        <w:pStyle w:val="20"/>
        <w:shd w:val="clear" w:color="auto" w:fill="auto"/>
        <w:spacing w:before="0" w:after="0" w:line="280" w:lineRule="exact"/>
        <w:jc w:val="center"/>
      </w:pPr>
      <w:r w:rsidRPr="009B330F">
        <w:t xml:space="preserve">участников </w:t>
      </w:r>
      <w:r w:rsidR="004E0E3A">
        <w:t>республиканского</w:t>
      </w:r>
      <w:r w:rsidRPr="009B330F">
        <w:t xml:space="preserve"> этапа по номинациям</w:t>
      </w:r>
    </w:p>
    <w:p w14:paraId="0A78617E" w14:textId="77777777" w:rsidR="000F6741" w:rsidRPr="009B330F" w:rsidRDefault="000F6741" w:rsidP="000F6741">
      <w:pPr>
        <w:pStyle w:val="20"/>
        <w:shd w:val="clear" w:color="auto" w:fill="auto"/>
        <w:spacing w:before="0" w:after="0" w:line="280" w:lineRule="exact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30"/>
        <w:gridCol w:w="1008"/>
        <w:gridCol w:w="1229"/>
        <w:gridCol w:w="960"/>
        <w:gridCol w:w="1555"/>
        <w:gridCol w:w="2074"/>
        <w:gridCol w:w="1738"/>
      </w:tblGrid>
      <w:tr w:rsidR="00E656C3" w:rsidRPr="009B330F" w14:paraId="7A72774C" w14:textId="77777777">
        <w:trPr>
          <w:trHeight w:hRule="exact" w:val="1104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40AEEC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№</w:t>
            </w:r>
          </w:p>
          <w:p w14:paraId="27834D5B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п/п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3B69AE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Фото</w:t>
            </w:r>
          </w:p>
          <w:p w14:paraId="49523F4E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работы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53805B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Название</w:t>
            </w:r>
          </w:p>
          <w:p w14:paraId="657007E9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60" w:after="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работы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EC625E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Регион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67921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Фамилия, имя, возраст конкурсанта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E1BDAE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Образовательная</w:t>
            </w:r>
          </w:p>
          <w:p w14:paraId="74369C1E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организация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1017EB" w14:textId="77777777" w:rsidR="00E656C3" w:rsidRPr="009B330F" w:rsidRDefault="00F20773" w:rsidP="000F6741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69" w:lineRule="exact"/>
              <w:jc w:val="center"/>
            </w:pPr>
            <w:r w:rsidRPr="009B330F">
              <w:rPr>
                <w:rStyle w:val="211pt"/>
                <w:sz w:val="28"/>
                <w:szCs w:val="28"/>
              </w:rPr>
              <w:t>Фамилия, имя, отчество педагога (ПОЛНОСТЬЮ)</w:t>
            </w:r>
          </w:p>
        </w:tc>
      </w:tr>
      <w:tr w:rsidR="00E656C3" w:rsidRPr="009B330F" w14:paraId="7E917908" w14:textId="77777777">
        <w:trPr>
          <w:trHeight w:hRule="exact" w:val="576"/>
          <w:jc w:val="center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57923A" w14:textId="77777777" w:rsidR="00E656C3" w:rsidRPr="000F6741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0F6741">
              <w:rPr>
                <w:rStyle w:val="26"/>
              </w:rPr>
              <w:t>Художественно-изобразительное творчество</w:t>
            </w:r>
          </w:p>
        </w:tc>
      </w:tr>
      <w:tr w:rsidR="00E656C3" w:rsidRPr="009B330F" w14:paraId="686A9679" w14:textId="77777777"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D306D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9B330F">
              <w:rPr>
                <w:rStyle w:val="213pt"/>
                <w:sz w:val="28"/>
                <w:szCs w:val="28"/>
              </w:rPr>
              <w:t>1</w:t>
            </w:r>
            <w:r w:rsidRPr="009B330F">
              <w:rPr>
                <w:rStyle w:val="2Geneva10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979DA4" w14:textId="654F110A" w:rsidR="00E656C3" w:rsidRPr="009B330F" w:rsidRDefault="000F6741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  <w:r w:rsidRPr="00A55DDB">
              <w:rPr>
                <w:rFonts w:ascii="Times New Roman" w:eastAsia="Times New Roman" w:hAnsi="Times New Roman" w:cs="Times New Roman"/>
                <w:noProof/>
                <w:color w:val="auto"/>
                <w:sz w:val="28"/>
                <w:szCs w:val="28"/>
                <w:lang w:bidi="ar-SA"/>
              </w:rPr>
              <w:drawing>
                <wp:inline distT="0" distB="0" distL="0" distR="0" wp14:anchorId="254D86EC" wp14:editId="2A3DE0DB">
                  <wp:extent cx="952500" cy="716280"/>
                  <wp:effectExtent l="0" t="0" r="0" b="7620"/>
                  <wp:docPr id="16" name="Рисунок 16" descr="Chrysanthem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rysanthem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876076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8C7E70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B53EC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F5848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5A89EF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66551689" w14:textId="77777777">
        <w:trPr>
          <w:trHeight w:hRule="exact" w:val="58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B9B83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9DE96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4CECD9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26F7D4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FE664B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722C4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ED72AD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29D98AB2" w14:textId="77777777"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4E6EBE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B5B39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E75846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2429B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321D0F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919FBE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A06F4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3D8946FB" w14:textId="77777777">
        <w:trPr>
          <w:trHeight w:hRule="exact" w:val="5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AA9027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68F891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14A8B2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87C38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E25C17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F3BFD6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135AA4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5BC27D06" w14:textId="77777777">
        <w:trPr>
          <w:trHeight w:hRule="exact" w:val="576"/>
          <w:jc w:val="center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4D955" w14:textId="77777777" w:rsidR="00E656C3" w:rsidRPr="000F6741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0F6741">
              <w:rPr>
                <w:rStyle w:val="26"/>
              </w:rPr>
              <w:t>Декоративно-прикладное творчество</w:t>
            </w:r>
          </w:p>
        </w:tc>
      </w:tr>
      <w:tr w:rsidR="00E656C3" w:rsidRPr="009B330F" w14:paraId="64FF1E71" w14:textId="77777777">
        <w:trPr>
          <w:trHeight w:hRule="exact" w:val="5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4345A4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9B330F">
              <w:rPr>
                <w:rStyle w:val="213pt"/>
                <w:sz w:val="28"/>
                <w:szCs w:val="28"/>
              </w:rPr>
              <w:t>1</w:t>
            </w:r>
            <w:r w:rsidRPr="009B330F">
              <w:rPr>
                <w:rStyle w:val="2Geneva10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D38515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57508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79E27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B2DBC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A670E5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45D4BC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469F497E" w14:textId="77777777"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FAF7E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C3177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428103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5C47AD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368DCB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EA6556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3E5DBF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7F716D49" w14:textId="77777777"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35032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87DCF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BF3A67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3050D8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9A36A0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E6EE5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6107B5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3F63DCEB" w14:textId="77777777">
        <w:trPr>
          <w:trHeight w:hRule="exact" w:val="5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7A951D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73C4C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910360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B7CEC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345E05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07E26C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625C6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41970A45" w14:textId="77777777">
        <w:trPr>
          <w:trHeight w:hRule="exact" w:val="576"/>
          <w:jc w:val="center"/>
        </w:trPr>
        <w:tc>
          <w:tcPr>
            <w:tcW w:w="939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1F01DA" w14:textId="77777777" w:rsidR="00E656C3" w:rsidRPr="000F6741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0F6741">
              <w:rPr>
                <w:rStyle w:val="26"/>
              </w:rPr>
              <w:t>Технические виды творчества</w:t>
            </w:r>
          </w:p>
        </w:tc>
      </w:tr>
      <w:tr w:rsidR="00E656C3" w:rsidRPr="009B330F" w14:paraId="43A58D98" w14:textId="77777777">
        <w:trPr>
          <w:trHeight w:hRule="exact" w:val="576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71DF7E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60" w:lineRule="exact"/>
            </w:pPr>
            <w:r w:rsidRPr="009B330F">
              <w:rPr>
                <w:rStyle w:val="213pt"/>
                <w:sz w:val="28"/>
                <w:szCs w:val="28"/>
              </w:rPr>
              <w:t>1</w:t>
            </w:r>
            <w:r w:rsidRPr="009B330F">
              <w:rPr>
                <w:rStyle w:val="2Geneva105pt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7CA3A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35EAAA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783C32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AA2C19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6A7E11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733ADA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4C063E8F" w14:textId="77777777">
        <w:trPr>
          <w:trHeight w:hRule="exact" w:val="5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35D63D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2.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68A9B7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43BD3A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BF3B8D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5C7620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C84A9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A3BD6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0B8CBBBF" w14:textId="77777777">
        <w:trPr>
          <w:trHeight w:hRule="exact" w:val="581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AC82C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3.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FDF9C2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33CAE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B9157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37DF1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33708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02F564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354CD477" w14:textId="77777777">
        <w:trPr>
          <w:trHeight w:hRule="exact" w:val="59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0B4DA1" w14:textId="77777777" w:rsidR="00E656C3" w:rsidRPr="009B330F" w:rsidRDefault="00F20773">
            <w:pPr>
              <w:pStyle w:val="20"/>
              <w:framePr w:w="9394" w:wrap="notBeside" w:vAnchor="text" w:hAnchor="text" w:xAlign="center" w:y="1"/>
              <w:shd w:val="clear" w:color="auto" w:fill="auto"/>
              <w:spacing w:before="0" w:after="0" w:line="220" w:lineRule="exact"/>
            </w:pPr>
            <w:r w:rsidRPr="009B330F">
              <w:rPr>
                <w:rStyle w:val="211pt"/>
                <w:sz w:val="28"/>
                <w:szCs w:val="28"/>
              </w:rPr>
              <w:t>4.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9ADD8A8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5D5D3A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1CE5CC0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C9140F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1342EA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FADF13" w14:textId="77777777" w:rsidR="00E656C3" w:rsidRPr="009B330F" w:rsidRDefault="00E656C3">
            <w:pPr>
              <w:framePr w:w="9394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F7F96BF" w14:textId="77777777" w:rsidR="00E656C3" w:rsidRPr="009B330F" w:rsidRDefault="00E656C3">
      <w:pPr>
        <w:framePr w:w="9394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3CC6FC19" w14:textId="77777777" w:rsidR="00E656C3" w:rsidRPr="009B330F" w:rsidRDefault="00E656C3">
      <w:pPr>
        <w:rPr>
          <w:rFonts w:ascii="Times New Roman" w:hAnsi="Times New Roman" w:cs="Times New Roman"/>
          <w:sz w:val="28"/>
          <w:szCs w:val="28"/>
        </w:rPr>
      </w:pPr>
    </w:p>
    <w:p w14:paraId="565747B6" w14:textId="77777777" w:rsidR="004C2F0E" w:rsidRDefault="004C2F0E" w:rsidP="004C2F0E">
      <w:pPr>
        <w:pStyle w:val="80"/>
        <w:shd w:val="clear" w:color="auto" w:fill="auto"/>
        <w:spacing w:after="312" w:line="260" w:lineRule="exact"/>
        <w:ind w:right="20"/>
        <w:jc w:val="right"/>
        <w:rPr>
          <w:b w:val="0"/>
          <w:bCs w:val="0"/>
          <w:i w:val="0"/>
          <w:iCs w:val="0"/>
          <w:sz w:val="28"/>
          <w:szCs w:val="28"/>
        </w:rPr>
      </w:pPr>
    </w:p>
    <w:p w14:paraId="2339092F" w14:textId="77777777" w:rsidR="004C2F0E" w:rsidRDefault="004C2F0E" w:rsidP="004C2F0E">
      <w:pPr>
        <w:pStyle w:val="80"/>
        <w:shd w:val="clear" w:color="auto" w:fill="auto"/>
        <w:spacing w:after="312" w:line="260" w:lineRule="exact"/>
        <w:ind w:right="20"/>
        <w:jc w:val="right"/>
        <w:rPr>
          <w:b w:val="0"/>
          <w:bCs w:val="0"/>
          <w:i w:val="0"/>
          <w:iCs w:val="0"/>
          <w:sz w:val="28"/>
          <w:szCs w:val="28"/>
        </w:rPr>
      </w:pPr>
    </w:p>
    <w:p w14:paraId="5AE63EC5" w14:textId="77777777" w:rsidR="004C2F0E" w:rsidRDefault="004C2F0E" w:rsidP="004C2F0E">
      <w:pPr>
        <w:pStyle w:val="80"/>
        <w:shd w:val="clear" w:color="auto" w:fill="auto"/>
        <w:spacing w:after="312" w:line="260" w:lineRule="exact"/>
        <w:ind w:right="20"/>
        <w:jc w:val="right"/>
        <w:rPr>
          <w:b w:val="0"/>
          <w:bCs w:val="0"/>
          <w:i w:val="0"/>
          <w:iCs w:val="0"/>
          <w:sz w:val="28"/>
          <w:szCs w:val="28"/>
        </w:rPr>
      </w:pPr>
    </w:p>
    <w:p w14:paraId="647766CA" w14:textId="77777777" w:rsidR="004C2F0E" w:rsidRDefault="004C2F0E" w:rsidP="004C2F0E">
      <w:pPr>
        <w:pStyle w:val="80"/>
        <w:shd w:val="clear" w:color="auto" w:fill="auto"/>
        <w:spacing w:after="312" w:line="260" w:lineRule="exact"/>
        <w:ind w:right="20"/>
        <w:jc w:val="right"/>
        <w:rPr>
          <w:b w:val="0"/>
          <w:bCs w:val="0"/>
          <w:i w:val="0"/>
          <w:iCs w:val="0"/>
          <w:sz w:val="28"/>
          <w:szCs w:val="28"/>
        </w:rPr>
      </w:pPr>
    </w:p>
    <w:p w14:paraId="06A5447F" w14:textId="77777777" w:rsidR="004C2F0E" w:rsidRDefault="004C2F0E" w:rsidP="004C2F0E">
      <w:pPr>
        <w:pStyle w:val="80"/>
        <w:shd w:val="clear" w:color="auto" w:fill="auto"/>
        <w:spacing w:after="312" w:line="260" w:lineRule="exact"/>
        <w:ind w:right="20"/>
        <w:jc w:val="right"/>
        <w:rPr>
          <w:b w:val="0"/>
          <w:bCs w:val="0"/>
          <w:i w:val="0"/>
          <w:iCs w:val="0"/>
          <w:sz w:val="28"/>
          <w:szCs w:val="28"/>
        </w:rPr>
      </w:pPr>
    </w:p>
    <w:p w14:paraId="2497125C" w14:textId="77777777" w:rsidR="004C2F0E" w:rsidRDefault="004C2F0E" w:rsidP="004C2F0E">
      <w:pPr>
        <w:pStyle w:val="80"/>
        <w:shd w:val="clear" w:color="auto" w:fill="auto"/>
        <w:spacing w:after="312" w:line="260" w:lineRule="exact"/>
        <w:ind w:right="20"/>
        <w:jc w:val="right"/>
        <w:rPr>
          <w:b w:val="0"/>
          <w:bCs w:val="0"/>
          <w:i w:val="0"/>
          <w:iCs w:val="0"/>
          <w:sz w:val="28"/>
          <w:szCs w:val="28"/>
        </w:rPr>
      </w:pPr>
    </w:p>
    <w:p w14:paraId="10DF810C" w14:textId="0D417E4D" w:rsidR="004C2F0E" w:rsidRPr="004C2F0E" w:rsidRDefault="004C2F0E" w:rsidP="004C2F0E">
      <w:pPr>
        <w:pStyle w:val="80"/>
        <w:shd w:val="clear" w:color="auto" w:fill="auto"/>
        <w:spacing w:after="312" w:line="260" w:lineRule="exact"/>
        <w:ind w:right="20"/>
        <w:jc w:val="right"/>
        <w:rPr>
          <w:b w:val="0"/>
          <w:bCs w:val="0"/>
          <w:i w:val="0"/>
          <w:iCs w:val="0"/>
          <w:sz w:val="28"/>
          <w:szCs w:val="28"/>
        </w:rPr>
      </w:pPr>
      <w:r w:rsidRPr="004C2F0E">
        <w:rPr>
          <w:b w:val="0"/>
          <w:bCs w:val="0"/>
          <w:i w:val="0"/>
          <w:iCs w:val="0"/>
          <w:sz w:val="28"/>
          <w:szCs w:val="28"/>
        </w:rPr>
        <w:t>Приложение № 2</w:t>
      </w:r>
    </w:p>
    <w:p w14:paraId="16FE8FAD" w14:textId="77777777" w:rsidR="004C2F0E" w:rsidRDefault="004C2F0E">
      <w:pPr>
        <w:pStyle w:val="80"/>
        <w:shd w:val="clear" w:color="auto" w:fill="auto"/>
        <w:spacing w:after="312" w:line="260" w:lineRule="exact"/>
        <w:ind w:right="20"/>
        <w:jc w:val="center"/>
        <w:rPr>
          <w:b w:val="0"/>
          <w:bCs w:val="0"/>
          <w:sz w:val="28"/>
          <w:szCs w:val="28"/>
        </w:rPr>
      </w:pPr>
    </w:p>
    <w:p w14:paraId="637D9B5F" w14:textId="77777777" w:rsidR="004C2F0E" w:rsidRDefault="004C2F0E">
      <w:pPr>
        <w:pStyle w:val="80"/>
        <w:shd w:val="clear" w:color="auto" w:fill="auto"/>
        <w:spacing w:after="312" w:line="260" w:lineRule="exact"/>
        <w:ind w:right="20"/>
        <w:jc w:val="center"/>
        <w:rPr>
          <w:b w:val="0"/>
          <w:bCs w:val="0"/>
          <w:sz w:val="28"/>
          <w:szCs w:val="28"/>
        </w:rPr>
      </w:pPr>
    </w:p>
    <w:p w14:paraId="08B95E4F" w14:textId="3EDA9B1E" w:rsidR="00E656C3" w:rsidRPr="009B330F" w:rsidRDefault="00F20773">
      <w:pPr>
        <w:pStyle w:val="80"/>
        <w:shd w:val="clear" w:color="auto" w:fill="auto"/>
        <w:spacing w:after="312" w:line="260" w:lineRule="exact"/>
        <w:ind w:right="20"/>
        <w:jc w:val="center"/>
        <w:rPr>
          <w:b w:val="0"/>
          <w:bCs w:val="0"/>
          <w:sz w:val="28"/>
          <w:szCs w:val="28"/>
        </w:rPr>
      </w:pPr>
      <w:r w:rsidRPr="009B330F">
        <w:rPr>
          <w:b w:val="0"/>
          <w:bCs w:val="0"/>
          <w:sz w:val="28"/>
          <w:szCs w:val="28"/>
        </w:rPr>
        <w:t>Образец</w:t>
      </w:r>
    </w:p>
    <w:p w14:paraId="4A63BCEA" w14:textId="77777777" w:rsidR="00E656C3" w:rsidRPr="009B330F" w:rsidRDefault="00F20773">
      <w:pPr>
        <w:pStyle w:val="20"/>
        <w:shd w:val="clear" w:color="auto" w:fill="auto"/>
        <w:spacing w:before="0" w:after="330" w:line="317" w:lineRule="exact"/>
        <w:ind w:right="20"/>
        <w:jc w:val="center"/>
      </w:pPr>
      <w:r w:rsidRPr="009B330F">
        <w:t>Региональное (&lt;</w:t>
      </w:r>
      <w:r w:rsidRPr="009B330F">
        <w:rPr>
          <w:rStyle w:val="27"/>
        </w:rPr>
        <w:t>областное, республиканское, краевое</w:t>
      </w:r>
      <w:r w:rsidRPr="009B330F">
        <w:t>) отделение</w:t>
      </w:r>
      <w:r w:rsidRPr="009B330F">
        <w:br/>
        <w:t>общероссийской общественной организации</w:t>
      </w:r>
      <w:r w:rsidRPr="009B330F">
        <w:br/>
        <w:t>«Всероссийское Добровольное Пожарное Общество»</w:t>
      </w:r>
    </w:p>
    <w:p w14:paraId="6F532A08" w14:textId="77777777" w:rsidR="00E656C3" w:rsidRPr="009B330F" w:rsidRDefault="00F20773">
      <w:pPr>
        <w:pStyle w:val="22"/>
        <w:keepNext/>
        <w:keepLines/>
        <w:shd w:val="clear" w:color="auto" w:fill="auto"/>
        <w:spacing w:before="0" w:after="0" w:line="280" w:lineRule="exact"/>
        <w:ind w:right="20"/>
        <w:rPr>
          <w:b w:val="0"/>
          <w:bCs w:val="0"/>
        </w:rPr>
      </w:pPr>
      <w:bookmarkStart w:id="6" w:name="bookmark13"/>
      <w:r w:rsidRPr="009B330F">
        <w:rPr>
          <w:b w:val="0"/>
          <w:bCs w:val="0"/>
        </w:rPr>
        <w:t>ОТЧЕТ</w:t>
      </w:r>
      <w:bookmarkEnd w:id="6"/>
    </w:p>
    <w:p w14:paraId="64806A9E" w14:textId="77777777" w:rsidR="00E656C3" w:rsidRPr="009B330F" w:rsidRDefault="00F20773">
      <w:pPr>
        <w:pStyle w:val="50"/>
        <w:shd w:val="clear" w:color="auto" w:fill="auto"/>
        <w:spacing w:before="0" w:after="0" w:line="280" w:lineRule="exact"/>
        <w:ind w:right="20"/>
        <w:rPr>
          <w:b w:val="0"/>
          <w:bCs w:val="0"/>
        </w:rPr>
      </w:pPr>
      <w:r w:rsidRPr="009B330F">
        <w:rPr>
          <w:b w:val="0"/>
          <w:bCs w:val="0"/>
        </w:rPr>
        <w:t>о проведении Конкурса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6874"/>
        <w:gridCol w:w="1690"/>
      </w:tblGrid>
      <w:tr w:rsidR="00E656C3" w:rsidRPr="009B330F" w14:paraId="62053064" w14:textId="77777777">
        <w:trPr>
          <w:trHeight w:hRule="exact" w:val="667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71707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60" w:line="280" w:lineRule="exact"/>
              <w:ind w:left="260"/>
            </w:pPr>
            <w:r w:rsidRPr="009B330F">
              <w:rPr>
                <w:rStyle w:val="2a"/>
              </w:rPr>
              <w:t>№</w:t>
            </w:r>
          </w:p>
          <w:p w14:paraId="328B230A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60" w:after="0" w:line="280" w:lineRule="exact"/>
              <w:jc w:val="right"/>
            </w:pPr>
            <w:r w:rsidRPr="009B330F">
              <w:rPr>
                <w:rStyle w:val="2a"/>
              </w:rPr>
              <w:t>п/п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BF2A7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center"/>
            </w:pPr>
            <w:r w:rsidRPr="009B330F">
              <w:rPr>
                <w:rStyle w:val="2a"/>
              </w:rPr>
              <w:t>Наименование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28B71B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</w:pPr>
            <w:r w:rsidRPr="009B330F">
              <w:rPr>
                <w:rStyle w:val="2a"/>
              </w:rPr>
              <w:t>Количество</w:t>
            </w:r>
          </w:p>
        </w:tc>
      </w:tr>
      <w:tr w:rsidR="00E656C3" w:rsidRPr="009B330F" w14:paraId="1BC01676" w14:textId="77777777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1E6542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9B330F">
              <w:rPr>
                <w:rStyle w:val="2b"/>
              </w:rPr>
              <w:t>1.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F9BA0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9B330F">
              <w:rPr>
                <w:rStyle w:val="2b"/>
              </w:rPr>
              <w:t>Количество работ, принявших участие в муниципальном этапе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20C57" w14:textId="77777777" w:rsidR="00E656C3" w:rsidRPr="009B330F" w:rsidRDefault="00E656C3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4F62CA00" w14:textId="77777777">
        <w:trPr>
          <w:trHeight w:hRule="exact" w:val="653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2A70D4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9B330F">
              <w:rPr>
                <w:rStyle w:val="2b"/>
              </w:rPr>
              <w:t>2.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37452F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9B330F">
              <w:rPr>
                <w:rStyle w:val="2b"/>
              </w:rPr>
              <w:t>Количество участников муниципального этапа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629EA" w14:textId="77777777" w:rsidR="00E656C3" w:rsidRPr="009B330F" w:rsidRDefault="00E656C3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6C3EAF13" w14:textId="77777777">
        <w:trPr>
          <w:trHeight w:hRule="exact" w:val="6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EC5398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9B330F">
              <w:rPr>
                <w:rStyle w:val="2b"/>
              </w:rPr>
              <w:t>3.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4FAFC8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2" w:lineRule="exact"/>
            </w:pPr>
            <w:r w:rsidRPr="009B330F">
              <w:rPr>
                <w:rStyle w:val="2b"/>
              </w:rPr>
              <w:t>Количество организаций, принимавших участие на муниципальном этапе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176307" w14:textId="77777777" w:rsidR="00E656C3" w:rsidRPr="009B330F" w:rsidRDefault="00E656C3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57B18FAA" w14:textId="77777777">
        <w:trPr>
          <w:trHeight w:hRule="exact" w:val="6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F5A33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9B330F">
              <w:rPr>
                <w:rStyle w:val="2b"/>
              </w:rPr>
              <w:t>4.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C41864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9B330F">
              <w:rPr>
                <w:rStyle w:val="2b"/>
              </w:rPr>
              <w:t>Количество победителей и призеров муниципального этапа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88135" w14:textId="77777777" w:rsidR="00E656C3" w:rsidRPr="009B330F" w:rsidRDefault="00E656C3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112DF001" w14:textId="77777777">
        <w:trPr>
          <w:trHeight w:hRule="exact" w:val="64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15C8D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9B330F">
              <w:rPr>
                <w:rStyle w:val="2b"/>
              </w:rPr>
              <w:t>5.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8675C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9B330F">
              <w:rPr>
                <w:rStyle w:val="2b"/>
              </w:rPr>
              <w:t>Количество работ, принявших участие в региональном этапе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221F7" w14:textId="77777777" w:rsidR="00E656C3" w:rsidRPr="009B330F" w:rsidRDefault="00E656C3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4CA5196D" w14:textId="77777777">
        <w:trPr>
          <w:trHeight w:hRule="exact" w:val="6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5CFFBA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9B330F">
              <w:rPr>
                <w:rStyle w:val="2b"/>
              </w:rPr>
              <w:t>6.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B403C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26" w:lineRule="exact"/>
            </w:pPr>
            <w:r w:rsidRPr="009B330F">
              <w:rPr>
                <w:rStyle w:val="2b"/>
              </w:rPr>
              <w:t>Количество участников регионального этапа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6C2A72" w14:textId="77777777" w:rsidR="00E656C3" w:rsidRPr="009B330F" w:rsidRDefault="00E656C3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56C3" w:rsidRPr="009B330F" w14:paraId="4EDA044C" w14:textId="77777777">
        <w:trPr>
          <w:trHeight w:hRule="exact" w:val="658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4CD4568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280" w:lineRule="exact"/>
              <w:jc w:val="right"/>
            </w:pPr>
            <w:r w:rsidRPr="009B330F">
              <w:rPr>
                <w:rStyle w:val="2b"/>
              </w:rPr>
              <w:t>7.</w:t>
            </w:r>
          </w:p>
        </w:tc>
        <w:tc>
          <w:tcPr>
            <w:tcW w:w="6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1ECACAF" w14:textId="77777777" w:rsidR="00E656C3" w:rsidRPr="009B330F" w:rsidRDefault="00F20773">
            <w:pPr>
              <w:pStyle w:val="20"/>
              <w:framePr w:w="9365" w:wrap="notBeside" w:vAnchor="text" w:hAnchor="text" w:xAlign="center" w:y="1"/>
              <w:shd w:val="clear" w:color="auto" w:fill="auto"/>
              <w:spacing w:before="0" w:after="0" w:line="317" w:lineRule="exact"/>
            </w:pPr>
            <w:r w:rsidRPr="009B330F">
              <w:rPr>
                <w:rStyle w:val="2b"/>
              </w:rPr>
              <w:t>Количество победителей и призеров регионального этапа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A95976" w14:textId="77777777" w:rsidR="00E656C3" w:rsidRPr="009B330F" w:rsidRDefault="00E656C3">
            <w:pPr>
              <w:framePr w:w="9365"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D3B1EAF" w14:textId="77777777" w:rsidR="004E0E3A" w:rsidRDefault="004E0E3A">
      <w:pPr>
        <w:pStyle w:val="a8"/>
        <w:framePr w:w="9365" w:wrap="notBeside" w:vAnchor="text" w:hAnchor="text" w:xAlign="center" w:y="1"/>
        <w:shd w:val="clear" w:color="auto" w:fill="auto"/>
        <w:tabs>
          <w:tab w:val="left" w:leader="underscore" w:pos="6653"/>
          <w:tab w:val="left" w:leader="underscore" w:pos="9317"/>
        </w:tabs>
        <w:spacing w:after="0" w:line="280" w:lineRule="exact"/>
      </w:pPr>
    </w:p>
    <w:p w14:paraId="1CE3AEE7" w14:textId="6F4BE272" w:rsidR="00E656C3" w:rsidRPr="009B330F" w:rsidRDefault="00F20773">
      <w:pPr>
        <w:pStyle w:val="a8"/>
        <w:framePr w:w="9365" w:wrap="notBeside" w:vAnchor="text" w:hAnchor="text" w:xAlign="center" w:y="1"/>
        <w:shd w:val="clear" w:color="auto" w:fill="auto"/>
        <w:tabs>
          <w:tab w:val="left" w:leader="underscore" w:pos="6653"/>
          <w:tab w:val="left" w:leader="underscore" w:pos="9317"/>
        </w:tabs>
        <w:spacing w:after="0" w:line="280" w:lineRule="exact"/>
      </w:pPr>
      <w:r w:rsidRPr="009B330F">
        <w:t>Председатель регионального отделения ВДПО</w:t>
      </w:r>
      <w:r w:rsidRPr="009B330F">
        <w:tab/>
        <w:t xml:space="preserve"> </w:t>
      </w:r>
      <w:r w:rsidRPr="009B330F">
        <w:tab/>
      </w:r>
    </w:p>
    <w:p w14:paraId="65B99ED8" w14:textId="77777777" w:rsidR="00E656C3" w:rsidRPr="009B330F" w:rsidRDefault="00F20773">
      <w:pPr>
        <w:pStyle w:val="29"/>
        <w:framePr w:w="9365" w:wrap="notBeside" w:vAnchor="text" w:hAnchor="text" w:xAlign="center" w:y="1"/>
        <w:shd w:val="clear" w:color="auto" w:fill="auto"/>
        <w:spacing w:before="0" w:line="240" w:lineRule="exact"/>
        <w:rPr>
          <w:sz w:val="28"/>
          <w:szCs w:val="28"/>
        </w:rPr>
      </w:pPr>
      <w:r w:rsidRPr="009B330F">
        <w:rPr>
          <w:sz w:val="28"/>
          <w:szCs w:val="28"/>
        </w:rPr>
        <w:t>(подпись) (расшифровка подписи)</w:t>
      </w:r>
    </w:p>
    <w:p w14:paraId="1D0FB6E3" w14:textId="77777777" w:rsidR="00E656C3" w:rsidRPr="009B330F" w:rsidRDefault="00E656C3">
      <w:pPr>
        <w:framePr w:w="9365" w:wrap="notBeside" w:vAnchor="text" w:hAnchor="text" w:xAlign="center" w:y="1"/>
        <w:rPr>
          <w:rFonts w:ascii="Times New Roman" w:hAnsi="Times New Roman" w:cs="Times New Roman"/>
          <w:sz w:val="28"/>
          <w:szCs w:val="28"/>
        </w:rPr>
      </w:pPr>
    </w:p>
    <w:p w14:paraId="7EE7E3F3" w14:textId="77777777" w:rsidR="00E656C3" w:rsidRPr="009B330F" w:rsidRDefault="00E656C3">
      <w:pPr>
        <w:rPr>
          <w:rFonts w:ascii="Times New Roman" w:hAnsi="Times New Roman" w:cs="Times New Roman"/>
          <w:sz w:val="28"/>
          <w:szCs w:val="28"/>
        </w:rPr>
      </w:pPr>
    </w:p>
    <w:p w14:paraId="2120D80A" w14:textId="77777777" w:rsidR="00E656C3" w:rsidRPr="009B330F" w:rsidRDefault="00F20773">
      <w:pPr>
        <w:pStyle w:val="101"/>
        <w:shd w:val="clear" w:color="auto" w:fill="auto"/>
        <w:spacing w:before="290" w:line="210" w:lineRule="exact"/>
        <w:ind w:right="20"/>
        <w:rPr>
          <w:b w:val="0"/>
          <w:bCs w:val="0"/>
          <w:sz w:val="28"/>
          <w:szCs w:val="28"/>
        </w:rPr>
      </w:pPr>
      <w:r w:rsidRPr="009B330F">
        <w:rPr>
          <w:b w:val="0"/>
          <w:bCs w:val="0"/>
          <w:sz w:val="28"/>
          <w:szCs w:val="28"/>
        </w:rPr>
        <w:t>Печать регионального отделения ВДПО</w:t>
      </w:r>
    </w:p>
    <w:sectPr w:rsidR="00E656C3" w:rsidRPr="009B330F" w:rsidSect="00F06A21">
      <w:footerReference w:type="default" r:id="rId15"/>
      <w:pgSz w:w="11900" w:h="16840"/>
      <w:pgMar w:top="284" w:right="720" w:bottom="720" w:left="720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76F8E" w14:textId="77777777" w:rsidR="004775A0" w:rsidRDefault="004775A0">
      <w:r>
        <w:separator/>
      </w:r>
    </w:p>
  </w:endnote>
  <w:endnote w:type="continuationSeparator" w:id="0">
    <w:p w14:paraId="3E6BD93D" w14:textId="77777777" w:rsidR="004775A0" w:rsidRDefault="0047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692649"/>
      <w:docPartObj>
        <w:docPartGallery w:val="Page Numbers (Bottom of Page)"/>
        <w:docPartUnique/>
      </w:docPartObj>
    </w:sdtPr>
    <w:sdtEndPr/>
    <w:sdtContent>
      <w:p w14:paraId="59B91658" w14:textId="546D2C04" w:rsidR="00A82C1F" w:rsidRDefault="00A82C1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E63A297" w14:textId="3F8DCFC5" w:rsidR="00CC6EB5" w:rsidRDefault="00CC6EB5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D5914F" w14:textId="77777777" w:rsidR="004775A0" w:rsidRDefault="004775A0"/>
  </w:footnote>
  <w:footnote w:type="continuationSeparator" w:id="0">
    <w:p w14:paraId="15A16A07" w14:textId="77777777" w:rsidR="004775A0" w:rsidRDefault="004775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A7C92"/>
    <w:multiLevelType w:val="hybridMultilevel"/>
    <w:tmpl w:val="63483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9282D"/>
    <w:multiLevelType w:val="multilevel"/>
    <w:tmpl w:val="EB560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1054DE"/>
    <w:multiLevelType w:val="multilevel"/>
    <w:tmpl w:val="39E092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F17F22"/>
    <w:multiLevelType w:val="multilevel"/>
    <w:tmpl w:val="015432B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9A85AC9"/>
    <w:multiLevelType w:val="multilevel"/>
    <w:tmpl w:val="BEA66B82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ACC1B23"/>
    <w:multiLevelType w:val="hybridMultilevel"/>
    <w:tmpl w:val="85E40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63B"/>
    <w:multiLevelType w:val="multilevel"/>
    <w:tmpl w:val="DB863C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E714D6"/>
    <w:multiLevelType w:val="hybridMultilevel"/>
    <w:tmpl w:val="C3A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2A3CF9"/>
    <w:multiLevelType w:val="hybridMultilevel"/>
    <w:tmpl w:val="4E4AD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34876"/>
    <w:multiLevelType w:val="multilevel"/>
    <w:tmpl w:val="40EE42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5892D7B"/>
    <w:multiLevelType w:val="hybridMultilevel"/>
    <w:tmpl w:val="7518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E314EB"/>
    <w:multiLevelType w:val="hybridMultilevel"/>
    <w:tmpl w:val="86B66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93C90"/>
    <w:multiLevelType w:val="multilevel"/>
    <w:tmpl w:val="27009F48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13" w15:restartNumberingAfterBreak="0">
    <w:nsid w:val="7B523AA8"/>
    <w:multiLevelType w:val="hybridMultilevel"/>
    <w:tmpl w:val="66986C7A"/>
    <w:lvl w:ilvl="0" w:tplc="2774061A">
      <w:start w:val="8"/>
      <w:numFmt w:val="decimal"/>
      <w:lvlText w:val="%1."/>
      <w:lvlJc w:val="left"/>
      <w:pPr>
        <w:ind w:left="101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31" w:hanging="360"/>
      </w:pPr>
    </w:lvl>
    <w:lvl w:ilvl="2" w:tplc="0409001B" w:tentative="1">
      <w:start w:val="1"/>
      <w:numFmt w:val="lowerRoman"/>
      <w:lvlText w:val="%3."/>
      <w:lvlJc w:val="right"/>
      <w:pPr>
        <w:ind w:left="2451" w:hanging="180"/>
      </w:pPr>
    </w:lvl>
    <w:lvl w:ilvl="3" w:tplc="0409000F" w:tentative="1">
      <w:start w:val="1"/>
      <w:numFmt w:val="decimal"/>
      <w:lvlText w:val="%4."/>
      <w:lvlJc w:val="left"/>
      <w:pPr>
        <w:ind w:left="3171" w:hanging="360"/>
      </w:pPr>
    </w:lvl>
    <w:lvl w:ilvl="4" w:tplc="04090019" w:tentative="1">
      <w:start w:val="1"/>
      <w:numFmt w:val="lowerLetter"/>
      <w:lvlText w:val="%5."/>
      <w:lvlJc w:val="left"/>
      <w:pPr>
        <w:ind w:left="3891" w:hanging="360"/>
      </w:pPr>
    </w:lvl>
    <w:lvl w:ilvl="5" w:tplc="0409001B" w:tentative="1">
      <w:start w:val="1"/>
      <w:numFmt w:val="lowerRoman"/>
      <w:lvlText w:val="%6."/>
      <w:lvlJc w:val="right"/>
      <w:pPr>
        <w:ind w:left="4611" w:hanging="180"/>
      </w:pPr>
    </w:lvl>
    <w:lvl w:ilvl="6" w:tplc="0409000F" w:tentative="1">
      <w:start w:val="1"/>
      <w:numFmt w:val="decimal"/>
      <w:lvlText w:val="%7."/>
      <w:lvlJc w:val="left"/>
      <w:pPr>
        <w:ind w:left="5331" w:hanging="360"/>
      </w:pPr>
    </w:lvl>
    <w:lvl w:ilvl="7" w:tplc="04090019" w:tentative="1">
      <w:start w:val="1"/>
      <w:numFmt w:val="lowerLetter"/>
      <w:lvlText w:val="%8."/>
      <w:lvlJc w:val="left"/>
      <w:pPr>
        <w:ind w:left="6051" w:hanging="360"/>
      </w:pPr>
    </w:lvl>
    <w:lvl w:ilvl="8" w:tplc="0409001B" w:tentative="1">
      <w:start w:val="1"/>
      <w:numFmt w:val="lowerRoman"/>
      <w:lvlText w:val="%9."/>
      <w:lvlJc w:val="right"/>
      <w:pPr>
        <w:ind w:left="6771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6C3"/>
    <w:rsid w:val="00094826"/>
    <w:rsid w:val="000F6741"/>
    <w:rsid w:val="00135CA3"/>
    <w:rsid w:val="0031602E"/>
    <w:rsid w:val="003931BC"/>
    <w:rsid w:val="003A7CD4"/>
    <w:rsid w:val="00446621"/>
    <w:rsid w:val="004775A0"/>
    <w:rsid w:val="004C2F0E"/>
    <w:rsid w:val="004E0E3A"/>
    <w:rsid w:val="005101C9"/>
    <w:rsid w:val="005249EA"/>
    <w:rsid w:val="00701601"/>
    <w:rsid w:val="007E2C9E"/>
    <w:rsid w:val="008866F0"/>
    <w:rsid w:val="008F496B"/>
    <w:rsid w:val="0090051B"/>
    <w:rsid w:val="009170F6"/>
    <w:rsid w:val="009B330F"/>
    <w:rsid w:val="00A40A17"/>
    <w:rsid w:val="00A5446C"/>
    <w:rsid w:val="00A55DDB"/>
    <w:rsid w:val="00A82C1F"/>
    <w:rsid w:val="00AC4099"/>
    <w:rsid w:val="00B21C35"/>
    <w:rsid w:val="00B232F4"/>
    <w:rsid w:val="00B57C70"/>
    <w:rsid w:val="00BA0FF4"/>
    <w:rsid w:val="00BE053E"/>
    <w:rsid w:val="00CC6EB5"/>
    <w:rsid w:val="00CD4F30"/>
    <w:rsid w:val="00D218E4"/>
    <w:rsid w:val="00D52131"/>
    <w:rsid w:val="00DB34C8"/>
    <w:rsid w:val="00DE34BB"/>
    <w:rsid w:val="00E06F92"/>
    <w:rsid w:val="00E1203D"/>
    <w:rsid w:val="00E656C3"/>
    <w:rsid w:val="00EF0747"/>
    <w:rsid w:val="00F05356"/>
    <w:rsid w:val="00F06A21"/>
    <w:rsid w:val="00F2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6A872"/>
  <w15:docId w15:val="{4CE6C8BA-601E-446E-9A5A-42D03657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90"/>
      <w:sz w:val="34"/>
      <w:szCs w:val="34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30"/>
      <w:sz w:val="19"/>
      <w:szCs w:val="19"/>
      <w:u w:val="none"/>
      <w:lang w:val="en-US" w:eastAsia="en-US" w:bidi="en-US"/>
    </w:rPr>
  </w:style>
  <w:style w:type="character" w:customStyle="1" w:styleId="7Exact0">
    <w:name w:val="Основной текст (7) Exact"/>
    <w:basedOn w:val="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3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70ptExact">
    <w:name w:val="Основной текст (7) + Интервал 0 pt Exact"/>
    <w:basedOn w:val="7Exact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TimesNewRoman12pt0ptExact">
    <w:name w:val="Основной текст (7) + Times New Roman;12 pt;Не курсив;Интервал 0 pt Exact"/>
    <w:basedOn w:val="7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7FranklinGothicBook13ptExact">
    <w:name w:val="Основной текст (7) + Franklin Gothic Book;13 pt Exact"/>
    <w:basedOn w:val="7Exact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1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5">
    <w:name w:val="Заголовок №2 + Не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5pt">
    <w:name w:val="Основной текст (2) + Интервал 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Geneva105pt">
    <w:name w:val="Основной текст (2) + Geneva;10;5 pt"/>
    <w:basedOn w:val="2"/>
    <w:rPr>
      <w:rFonts w:ascii="Geneva" w:eastAsia="Geneva" w:hAnsi="Geneva" w:cs="Genev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Geneva9pt">
    <w:name w:val="Колонтитул + Geneva;9 pt"/>
    <w:basedOn w:val="a4"/>
    <w:rPr>
      <w:rFonts w:ascii="Geneva" w:eastAsia="Geneva" w:hAnsi="Geneva" w:cs="Genev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8">
    <w:name w:val="Подпись к таблице (2)_"/>
    <w:basedOn w:val="a0"/>
    <w:link w:val="2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a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b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90"/>
      <w:sz w:val="34"/>
      <w:szCs w:val="3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80" w:after="6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37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7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80" w:line="254" w:lineRule="exact"/>
      <w:ind w:firstLine="56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60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274" w:lineRule="exact"/>
      <w:ind w:hanging="320"/>
    </w:pPr>
    <w:rPr>
      <w:rFonts w:ascii="Franklin Gothic Heavy" w:eastAsia="Franklin Gothic Heavy" w:hAnsi="Franklin Gothic Heavy" w:cs="Franklin Gothic Heavy"/>
      <w:i/>
      <w:iCs/>
      <w:spacing w:val="-30"/>
      <w:sz w:val="19"/>
      <w:szCs w:val="19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1200" w:line="317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200" w:line="0" w:lineRule="atLeast"/>
      <w:jc w:val="center"/>
    </w:pPr>
    <w:rPr>
      <w:rFonts w:ascii="Arial Narrow" w:eastAsia="Arial Narrow" w:hAnsi="Arial Narrow" w:cs="Arial Narrow"/>
      <w:sz w:val="26"/>
      <w:szCs w:val="26"/>
    </w:rPr>
  </w:style>
  <w:style w:type="paragraph" w:customStyle="1" w:styleId="a8">
    <w:name w:val="Подпись к таблице"/>
    <w:basedOn w:val="a"/>
    <w:link w:val="a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9">
    <w:name w:val="Подпись к таблице (2)"/>
    <w:basedOn w:val="a"/>
    <w:link w:val="28"/>
    <w:pPr>
      <w:shd w:val="clear" w:color="auto" w:fill="FFFFFF"/>
      <w:spacing w:before="6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before="30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styleId="a9">
    <w:name w:val="List Paragraph"/>
    <w:basedOn w:val="a"/>
    <w:uiPriority w:val="34"/>
    <w:qFormat/>
    <w:rsid w:val="00A40A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4C2F0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C2F0E"/>
    <w:rPr>
      <w:color w:val="000000"/>
    </w:rPr>
  </w:style>
  <w:style w:type="paragraph" w:styleId="ac">
    <w:name w:val="footer"/>
    <w:basedOn w:val="a"/>
    <w:link w:val="ad"/>
    <w:uiPriority w:val="99"/>
    <w:unhideWhenUsed/>
    <w:rsid w:val="004C2F0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4C2F0E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446621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662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vdposoz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dposoz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0CCF5-E928-46A6-A5F8-C32E49782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7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16</cp:revision>
  <cp:lastPrinted>2020-01-23T06:58:00Z</cp:lastPrinted>
  <dcterms:created xsi:type="dcterms:W3CDTF">2020-01-20T09:46:00Z</dcterms:created>
  <dcterms:modified xsi:type="dcterms:W3CDTF">2020-05-18T13:35:00Z</dcterms:modified>
</cp:coreProperties>
</file>